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49F1" w14:textId="77777777" w:rsidR="00BB5E81" w:rsidRPr="00BB5E81" w:rsidRDefault="00000000" w:rsidP="00BB5E81">
      <w:pPr>
        <w:spacing w:after="0" w:line="240" w:lineRule="auto"/>
        <w:ind w:left="993"/>
        <w:jc w:val="both"/>
        <w:rPr>
          <w:rFonts w:ascii="Arial" w:eastAsia="Times New Roman" w:hAnsi="Arial" w:cs="Times New Roman"/>
          <w:sz w:val="28"/>
          <w:szCs w:val="28"/>
          <w:lang w:val="hr-HR" w:eastAsia="hr-HR"/>
        </w:rPr>
      </w:pPr>
      <w:r>
        <w:rPr>
          <w:rFonts w:ascii="Arial" w:eastAsia="Times New Roman" w:hAnsi="Arial" w:cs="Times New Roman"/>
          <w:sz w:val="28"/>
          <w:szCs w:val="28"/>
          <w:lang w:val="hr-HR" w:eastAsia="hr-HR"/>
        </w:rPr>
        <w:fldChar w:fldCharType="begin"/>
      </w:r>
      <w:r>
        <w:rPr>
          <w:rFonts w:ascii="Arial" w:eastAsia="Times New Roman" w:hAnsi="Arial" w:cs="Times New Roman"/>
          <w:sz w:val="28"/>
          <w:szCs w:val="28"/>
          <w:lang w:val="hr-HR" w:eastAsia="hr-HR"/>
        </w:rPr>
        <w:instrText xml:space="preserve"> INCLUDEPICTURE  "about:blank" \* MERGEFORMATINET </w:instrText>
      </w:r>
      <w:r>
        <w:rPr>
          <w:rFonts w:ascii="Arial" w:eastAsia="Times New Roman" w:hAnsi="Arial" w:cs="Times New Roman"/>
          <w:sz w:val="28"/>
          <w:szCs w:val="28"/>
          <w:lang w:val="hr-HR" w:eastAsia="hr-HR"/>
        </w:rPr>
        <w:fldChar w:fldCharType="separate"/>
      </w:r>
      <w:r>
        <w:rPr>
          <w:rFonts w:ascii="Arial" w:eastAsia="Times New Roman" w:hAnsi="Arial" w:cs="Times New Roman"/>
          <w:sz w:val="28"/>
          <w:szCs w:val="28"/>
          <w:lang w:val="hr-HR" w:eastAsia="hr-HR"/>
        </w:rPr>
        <w:fldChar w:fldCharType="begin"/>
      </w:r>
      <w:r>
        <w:rPr>
          <w:rFonts w:ascii="Arial" w:eastAsia="Times New Roman" w:hAnsi="Arial" w:cs="Times New Roman"/>
          <w:sz w:val="28"/>
          <w:szCs w:val="28"/>
          <w:lang w:val="hr-HR" w:eastAsia="hr-HR"/>
        </w:rPr>
        <w:instrText xml:space="preserve"> INCLUDEPICTURE  "about:blank" \* MERGEFORMATINET </w:instrText>
      </w:r>
      <w:r>
        <w:rPr>
          <w:rFonts w:ascii="Arial" w:eastAsia="Times New Roman" w:hAnsi="Arial" w:cs="Times New Roman"/>
          <w:sz w:val="28"/>
          <w:szCs w:val="28"/>
          <w:lang w:val="hr-HR" w:eastAsia="hr-HR"/>
        </w:rPr>
        <w:fldChar w:fldCharType="separate"/>
      </w:r>
      <w:r w:rsidR="008D2E6E">
        <w:rPr>
          <w:rFonts w:ascii="Arial" w:eastAsia="Times New Roman" w:hAnsi="Arial" w:cs="Times New Roman"/>
          <w:sz w:val="28"/>
          <w:szCs w:val="28"/>
          <w:lang w:val="hr-HR" w:eastAsia="hr-HR"/>
        </w:rPr>
        <w:pict w14:anchorId="034C9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>
            <v:imagedata r:id="rId5" r:href="rId6"/>
          </v:shape>
        </w:pict>
      </w:r>
      <w:r>
        <w:rPr>
          <w:rFonts w:ascii="Arial" w:eastAsia="Times New Roman" w:hAnsi="Arial" w:cs="Times New Roman"/>
          <w:sz w:val="28"/>
          <w:szCs w:val="28"/>
          <w:lang w:val="hr-HR" w:eastAsia="hr-HR"/>
        </w:rPr>
        <w:fldChar w:fldCharType="end"/>
      </w:r>
      <w:r>
        <w:rPr>
          <w:rFonts w:ascii="Arial" w:eastAsia="Times New Roman" w:hAnsi="Arial" w:cs="Times New Roman"/>
          <w:sz w:val="28"/>
          <w:szCs w:val="28"/>
          <w:lang w:val="hr-HR" w:eastAsia="hr-HR"/>
        </w:rPr>
        <w:fldChar w:fldCharType="end"/>
      </w:r>
    </w:p>
    <w:p w14:paraId="2EBB6517" w14:textId="77777777" w:rsidR="00BB5E81" w:rsidRPr="00BB5E81" w:rsidRDefault="00BB5E81" w:rsidP="00BB5E81">
      <w:pPr>
        <w:spacing w:after="0" w:line="240" w:lineRule="auto"/>
        <w:ind w:hanging="567"/>
        <w:jc w:val="both"/>
        <w:rPr>
          <w:rFonts w:ascii="Arial" w:eastAsia="Times New Roman" w:hAnsi="Arial" w:cs="Times New Roman"/>
          <w:b/>
          <w:sz w:val="24"/>
          <w:szCs w:val="24"/>
          <w:lang w:val="hr-HR" w:eastAsia="hr-HR"/>
        </w:rPr>
      </w:pPr>
      <w:r w:rsidRPr="00BB5E81">
        <w:rPr>
          <w:rFonts w:ascii="Arial" w:eastAsia="Times New Roman" w:hAnsi="Arial" w:cs="Times New Roman"/>
          <w:b/>
          <w:sz w:val="24"/>
          <w:szCs w:val="24"/>
          <w:lang w:val="hr-HR" w:eastAsia="hr-HR"/>
        </w:rPr>
        <w:t xml:space="preserve">          REPUBLIKA HRVATSKA</w:t>
      </w:r>
    </w:p>
    <w:p w14:paraId="6621F939" w14:textId="77777777" w:rsidR="00BB5E81" w:rsidRPr="00BB5E81" w:rsidRDefault="00BB5E81" w:rsidP="00BB5E81">
      <w:pPr>
        <w:spacing w:after="0" w:line="240" w:lineRule="auto"/>
        <w:ind w:left="-540"/>
        <w:rPr>
          <w:rFonts w:ascii="Arial" w:eastAsia="Times New Roman" w:hAnsi="Arial" w:cs="Times New Roman"/>
          <w:b/>
          <w:lang w:val="hr-HR" w:eastAsia="hr-HR"/>
        </w:rPr>
      </w:pPr>
      <w:r w:rsidRPr="00BB5E81">
        <w:rPr>
          <w:rFonts w:ascii="Arial" w:eastAsia="Times New Roman" w:hAnsi="Arial" w:cs="Times New Roman"/>
          <w:b/>
          <w:lang w:val="hr-HR" w:eastAsia="hr-HR"/>
        </w:rPr>
        <w:t xml:space="preserve">    BRODSKO-POSAVSKA ŽUPANIJA</w:t>
      </w:r>
    </w:p>
    <w:p w14:paraId="7156431B" w14:textId="6E5538F1" w:rsidR="00245E5E" w:rsidRDefault="00BB5E81" w:rsidP="00245E5E">
      <w:pPr>
        <w:pStyle w:val="Bezproreda"/>
        <w:spacing w:line="276" w:lineRule="auto"/>
        <w:jc w:val="both"/>
        <w:rPr>
          <w:rFonts w:ascii="Arial" w:hAnsi="Arial" w:cs="Arial"/>
          <w:b/>
          <w:bCs/>
          <w:spacing w:val="-1"/>
        </w:rPr>
      </w:pPr>
      <w:r>
        <w:rPr>
          <w:rFonts w:ascii="Verdana" w:hAnsi="Verdana" w:cs="Arial"/>
          <w:spacing w:val="-1"/>
          <w:sz w:val="20"/>
          <w:szCs w:val="20"/>
        </w:rPr>
        <w:tab/>
        <w:t xml:space="preserve">     </w:t>
      </w:r>
      <w:r w:rsidRPr="00BB5E81">
        <w:rPr>
          <w:rFonts w:ascii="Arial" w:hAnsi="Arial" w:cs="Arial"/>
          <w:b/>
          <w:bCs/>
          <w:spacing w:val="-1"/>
        </w:rPr>
        <w:t>ŽUPAN</w:t>
      </w:r>
    </w:p>
    <w:p w14:paraId="47115209" w14:textId="77777777" w:rsidR="00B74C0D" w:rsidRPr="00BB5E81" w:rsidRDefault="00B74C0D" w:rsidP="00245E5E">
      <w:pPr>
        <w:pStyle w:val="Bezproreda"/>
        <w:spacing w:line="276" w:lineRule="auto"/>
        <w:jc w:val="both"/>
        <w:rPr>
          <w:rFonts w:ascii="Arial" w:hAnsi="Arial" w:cs="Arial"/>
          <w:b/>
          <w:bCs/>
          <w:spacing w:val="-1"/>
        </w:rPr>
      </w:pPr>
    </w:p>
    <w:p w14:paraId="1C6000A5" w14:textId="265D8D58" w:rsidR="00245E5E" w:rsidRPr="00A77905" w:rsidRDefault="00245E5E" w:rsidP="00245E5E">
      <w:pPr>
        <w:pStyle w:val="Bezproreda"/>
        <w:spacing w:line="276" w:lineRule="auto"/>
        <w:jc w:val="both"/>
        <w:rPr>
          <w:rFonts w:ascii="Verdana" w:hAnsi="Verdana" w:cs="Arial"/>
        </w:rPr>
      </w:pPr>
      <w:r w:rsidRPr="00A77905">
        <w:rPr>
          <w:rFonts w:ascii="Verdana" w:hAnsi="Verdana" w:cs="Arial"/>
          <w:spacing w:val="-1"/>
        </w:rPr>
        <w:t>K</w:t>
      </w:r>
      <w:r w:rsidRPr="00A77905">
        <w:rPr>
          <w:rFonts w:ascii="Verdana" w:hAnsi="Verdana" w:cs="Arial"/>
          <w:spacing w:val="2"/>
        </w:rPr>
        <w:t>L</w:t>
      </w:r>
      <w:r w:rsidRPr="00A77905">
        <w:rPr>
          <w:rFonts w:ascii="Verdana" w:hAnsi="Verdana" w:cs="Arial"/>
          <w:spacing w:val="-1"/>
        </w:rPr>
        <w:t>A</w:t>
      </w:r>
      <w:r w:rsidRPr="00A77905">
        <w:rPr>
          <w:rFonts w:ascii="Verdana" w:hAnsi="Verdana" w:cs="Arial"/>
          <w:spacing w:val="1"/>
        </w:rPr>
        <w:t>S</w:t>
      </w:r>
      <w:r w:rsidRPr="00A77905">
        <w:rPr>
          <w:rFonts w:ascii="Verdana" w:hAnsi="Verdana" w:cs="Arial"/>
          <w:spacing w:val="-1"/>
        </w:rPr>
        <w:t>A</w:t>
      </w:r>
      <w:r w:rsidRPr="00A77905">
        <w:rPr>
          <w:rFonts w:ascii="Verdana" w:hAnsi="Verdana" w:cs="Arial"/>
        </w:rPr>
        <w:t>:402-07/2</w:t>
      </w:r>
      <w:r w:rsidR="002C5A44" w:rsidRPr="00A77905">
        <w:rPr>
          <w:rFonts w:ascii="Verdana" w:hAnsi="Verdana" w:cs="Arial"/>
        </w:rPr>
        <w:t>3</w:t>
      </w:r>
      <w:r w:rsidRPr="00A77905">
        <w:rPr>
          <w:rFonts w:ascii="Verdana" w:hAnsi="Verdana" w:cs="Arial"/>
        </w:rPr>
        <w:t>-01/1</w:t>
      </w:r>
      <w:r w:rsidR="002C5A44" w:rsidRPr="00A77905">
        <w:rPr>
          <w:rFonts w:ascii="Verdana" w:hAnsi="Verdana" w:cs="Arial"/>
        </w:rPr>
        <w:t>7</w:t>
      </w:r>
    </w:p>
    <w:p w14:paraId="2A0569BF" w14:textId="2F95E9A5" w:rsidR="00245E5E" w:rsidRPr="00A77905" w:rsidRDefault="00245E5E" w:rsidP="00245E5E">
      <w:pPr>
        <w:pStyle w:val="Bezproreda"/>
        <w:spacing w:line="276" w:lineRule="auto"/>
        <w:jc w:val="both"/>
        <w:rPr>
          <w:rFonts w:ascii="Verdana" w:hAnsi="Verdana" w:cs="Arial"/>
        </w:rPr>
      </w:pPr>
      <w:r w:rsidRPr="00A77905">
        <w:rPr>
          <w:rFonts w:ascii="Verdana" w:hAnsi="Verdana" w:cs="Arial"/>
        </w:rPr>
        <w:t>URBR</w:t>
      </w:r>
      <w:r w:rsidRPr="00A77905">
        <w:rPr>
          <w:rFonts w:ascii="Verdana" w:hAnsi="Verdana" w:cs="Arial"/>
          <w:spacing w:val="1"/>
        </w:rPr>
        <w:t>OJ</w:t>
      </w:r>
      <w:r w:rsidRPr="00A77905">
        <w:rPr>
          <w:rFonts w:ascii="Verdana" w:hAnsi="Verdana" w:cs="Arial"/>
        </w:rPr>
        <w:t xml:space="preserve">: </w:t>
      </w:r>
      <w:r w:rsidRPr="00A77905">
        <w:rPr>
          <w:rFonts w:ascii="Verdana" w:hAnsi="Verdana"/>
        </w:rPr>
        <w:t>2178-04-01/04-2</w:t>
      </w:r>
      <w:r w:rsidR="002C5A44" w:rsidRPr="00A77905">
        <w:rPr>
          <w:rFonts w:ascii="Verdana" w:hAnsi="Verdana"/>
        </w:rPr>
        <w:t>3</w:t>
      </w:r>
      <w:r w:rsidRPr="00A77905">
        <w:rPr>
          <w:rFonts w:ascii="Verdana" w:hAnsi="Verdana"/>
        </w:rPr>
        <w:t>-6</w:t>
      </w:r>
    </w:p>
    <w:p w14:paraId="2CB699E2" w14:textId="3E32ACF1" w:rsidR="00245E5E" w:rsidRPr="00A77905" w:rsidRDefault="00245E5E" w:rsidP="00245E5E">
      <w:pPr>
        <w:pStyle w:val="Bezproreda"/>
        <w:spacing w:line="276" w:lineRule="auto"/>
        <w:jc w:val="both"/>
        <w:rPr>
          <w:rFonts w:ascii="Verdana" w:hAnsi="Verdana" w:cs="Arial"/>
        </w:rPr>
      </w:pPr>
      <w:r w:rsidRPr="00A77905">
        <w:rPr>
          <w:rFonts w:ascii="Verdana" w:hAnsi="Verdana" w:cs="Arial"/>
        </w:rPr>
        <w:t xml:space="preserve">Slavonski Brod, </w:t>
      </w:r>
      <w:r w:rsidR="002C5A44" w:rsidRPr="00A77905">
        <w:rPr>
          <w:rFonts w:ascii="Verdana" w:hAnsi="Verdana" w:cs="Arial"/>
        </w:rPr>
        <w:t>29</w:t>
      </w:r>
      <w:r w:rsidRPr="00A77905">
        <w:rPr>
          <w:rFonts w:ascii="Verdana" w:hAnsi="Verdana" w:cs="Arial"/>
        </w:rPr>
        <w:t>. rujna 2</w:t>
      </w:r>
      <w:r w:rsidRPr="00A77905">
        <w:rPr>
          <w:rFonts w:ascii="Verdana" w:hAnsi="Verdana" w:cs="Arial"/>
          <w:spacing w:val="-1"/>
        </w:rPr>
        <w:t>02</w:t>
      </w:r>
      <w:r w:rsidR="002C5A44" w:rsidRPr="00A77905">
        <w:rPr>
          <w:rFonts w:ascii="Verdana" w:hAnsi="Verdana" w:cs="Arial"/>
          <w:spacing w:val="-1"/>
        </w:rPr>
        <w:t>3</w:t>
      </w:r>
      <w:r w:rsidRPr="00A77905">
        <w:rPr>
          <w:rFonts w:ascii="Verdana" w:hAnsi="Verdana" w:cs="Arial"/>
        </w:rPr>
        <w:t xml:space="preserve">. </w:t>
      </w:r>
    </w:p>
    <w:p w14:paraId="743A303D" w14:textId="77777777" w:rsidR="00245E5E" w:rsidRPr="00A77905" w:rsidRDefault="00245E5E" w:rsidP="00D60712">
      <w:pPr>
        <w:pStyle w:val="Bezproreda"/>
        <w:spacing w:line="276" w:lineRule="auto"/>
        <w:jc w:val="both"/>
        <w:rPr>
          <w:rFonts w:ascii="Verdana" w:hAnsi="Verdana" w:cs="Arial"/>
        </w:rPr>
      </w:pPr>
    </w:p>
    <w:p w14:paraId="77599CC0" w14:textId="3BF5A250" w:rsidR="00D60712" w:rsidRPr="00A77905" w:rsidRDefault="002C5A44" w:rsidP="00D60712">
      <w:pPr>
        <w:pStyle w:val="Bezproreda"/>
        <w:spacing w:line="276" w:lineRule="auto"/>
        <w:jc w:val="both"/>
        <w:rPr>
          <w:rFonts w:ascii="Verdana" w:hAnsi="Verdana" w:cs="Arial"/>
        </w:rPr>
      </w:pPr>
      <w:r w:rsidRPr="00A77905">
        <w:rPr>
          <w:rFonts w:ascii="Verdana" w:hAnsi="Verdana" w:cs="Arial"/>
        </w:rPr>
        <w:t>Na temelju članka 48. Zakona o lokalnoj i područnoj (regionalnoj) samoupravi („Narodne novine”, br. 33/01, 60/01, 129/05, 109/07, 125/08, 36/09, 150/11, 144/12, 19/13 – pročišćeni tekst, 137/15, 123/17, 98/19 i 144/20), članka 56. Statuta Brodsko-posavske županije („Službeni vjesnik Brodsko-posavske županije“, br. 10/09, 19/10, 2/13 i 15/13 – pročišćeni tekst, 4/18, 5/20 i 7/21), članka 15. Programa dodjele potpora male vrijednosti poduzetnicima Brodsko-posavske županije u 2023. godini, a sukladno Projektu dodjele potpore male vrijednosti poduzetnicima Brodsko-posavske županije za pojedinačne nastupe na sajmovima i manifestacijama u zemlji i inozemstvu u vezi s poduzetništvom i obrtništvom u 2023. godini i Projektu dodjele potpore male vrijednosti poduzetnicima Brodsko-posavske županije za organizaciju sajmova i manifestacija u Brodsko-posavskoj županiji u vezi s poduzetništvom i obrtništvom u 2023. godini („Službeni vjesnik Brodsko-posavske županije“, br. 8/23</w:t>
      </w:r>
      <w:r w:rsidR="008D2E6E">
        <w:rPr>
          <w:rFonts w:ascii="Verdana" w:hAnsi="Verdana" w:cs="Arial"/>
        </w:rPr>
        <w:t xml:space="preserve"> i 22/23</w:t>
      </w:r>
      <w:r w:rsidRPr="00A77905">
        <w:rPr>
          <w:rFonts w:ascii="Verdana" w:hAnsi="Verdana" w:cs="Arial"/>
        </w:rPr>
        <w:t>) župan Brodsko-posavske županije donosi</w:t>
      </w:r>
    </w:p>
    <w:p w14:paraId="645DE84C" w14:textId="77777777" w:rsidR="00B74C0D" w:rsidRPr="00A77905" w:rsidRDefault="00B74C0D" w:rsidP="00D60712">
      <w:pPr>
        <w:pStyle w:val="Bezproreda"/>
        <w:jc w:val="both"/>
        <w:rPr>
          <w:rFonts w:ascii="Verdana" w:hAnsi="Verdana" w:cs="Arial"/>
        </w:rPr>
      </w:pPr>
    </w:p>
    <w:p w14:paraId="5E142777" w14:textId="194F07CA" w:rsidR="00B74C0D" w:rsidRPr="00A77905" w:rsidRDefault="00D60712" w:rsidP="00D60712">
      <w:pPr>
        <w:pStyle w:val="Bezproreda"/>
        <w:spacing w:line="276" w:lineRule="auto"/>
        <w:jc w:val="center"/>
        <w:rPr>
          <w:rFonts w:ascii="Verdana" w:hAnsi="Verdana" w:cs="Arial"/>
          <w:b/>
        </w:rPr>
      </w:pPr>
      <w:r w:rsidRPr="00A77905">
        <w:rPr>
          <w:rFonts w:ascii="Verdana" w:hAnsi="Verdana" w:cs="Arial"/>
          <w:b/>
        </w:rPr>
        <w:t>ODLUKU</w:t>
      </w:r>
    </w:p>
    <w:p w14:paraId="2B2929E4" w14:textId="52C7C9B9" w:rsidR="00D60712" w:rsidRPr="00A77905" w:rsidRDefault="00D60712" w:rsidP="0044341C">
      <w:pPr>
        <w:pStyle w:val="Bezproreda"/>
        <w:spacing w:line="276" w:lineRule="auto"/>
        <w:jc w:val="center"/>
        <w:rPr>
          <w:rFonts w:ascii="Verdana" w:hAnsi="Verdana" w:cs="Arial"/>
          <w:b/>
        </w:rPr>
      </w:pPr>
      <w:r w:rsidRPr="00A77905">
        <w:rPr>
          <w:rFonts w:ascii="Verdana" w:hAnsi="Verdana" w:cs="Arial"/>
          <w:b/>
          <w:bCs/>
        </w:rPr>
        <w:t xml:space="preserve">o raspisivanju </w:t>
      </w:r>
      <w:r w:rsidR="0044341C" w:rsidRPr="00A77905">
        <w:rPr>
          <w:rFonts w:ascii="Verdana" w:hAnsi="Verdana" w:cs="Arial"/>
          <w:b/>
          <w:bCs/>
        </w:rPr>
        <w:t>J</w:t>
      </w:r>
      <w:r w:rsidRPr="00A77905">
        <w:rPr>
          <w:rFonts w:ascii="Verdana" w:hAnsi="Verdana" w:cs="Arial"/>
          <w:b/>
          <w:bCs/>
        </w:rPr>
        <w:t xml:space="preserve">avnog poziva za dodjelu potpora </w:t>
      </w:r>
      <w:r w:rsidR="001F5DC6" w:rsidRPr="00A77905">
        <w:rPr>
          <w:rFonts w:ascii="Verdana" w:hAnsi="Verdana"/>
          <w:b/>
        </w:rPr>
        <w:t xml:space="preserve">male vrijednosti </w:t>
      </w:r>
      <w:r w:rsidR="000A0D80" w:rsidRPr="00A77905">
        <w:rPr>
          <w:rFonts w:ascii="Verdana" w:hAnsi="Verdana"/>
          <w:b/>
        </w:rPr>
        <w:t>poduzetnicima Brodsko-posavske županije za pojedinačne nastupe na sajmovima</w:t>
      </w:r>
      <w:r w:rsidR="00924671" w:rsidRPr="00A77905">
        <w:rPr>
          <w:rFonts w:ascii="Verdana" w:hAnsi="Verdana"/>
          <w:b/>
        </w:rPr>
        <w:t xml:space="preserve"> i manifestacijama</w:t>
      </w:r>
      <w:r w:rsidR="000A0D80" w:rsidRPr="00A77905">
        <w:rPr>
          <w:rFonts w:ascii="Verdana" w:hAnsi="Verdana"/>
          <w:b/>
        </w:rPr>
        <w:t xml:space="preserve"> </w:t>
      </w:r>
      <w:r w:rsidR="000F60B5" w:rsidRPr="00A77905">
        <w:rPr>
          <w:rFonts w:ascii="Verdana" w:hAnsi="Verdana"/>
          <w:b/>
        </w:rPr>
        <w:t>i</w:t>
      </w:r>
      <w:r w:rsidR="000A0D80" w:rsidRPr="00A77905">
        <w:rPr>
          <w:rFonts w:ascii="Verdana" w:hAnsi="Verdana"/>
          <w:b/>
        </w:rPr>
        <w:t xml:space="preserve"> za organizaciju sajmova i manifestacija u Brodsko-posavskoj županiji u vezi s poduzetništvom i obrtništvom u 202</w:t>
      </w:r>
      <w:r w:rsidR="002C5A44" w:rsidRPr="00A77905">
        <w:rPr>
          <w:rFonts w:ascii="Verdana" w:hAnsi="Verdana"/>
          <w:b/>
        </w:rPr>
        <w:t>3</w:t>
      </w:r>
      <w:r w:rsidR="000A0D80" w:rsidRPr="00A77905">
        <w:rPr>
          <w:rFonts w:ascii="Verdana" w:hAnsi="Verdana"/>
          <w:b/>
        </w:rPr>
        <w:t xml:space="preserve">. godini </w:t>
      </w:r>
    </w:p>
    <w:p w14:paraId="6538CD31" w14:textId="77777777" w:rsidR="00607552" w:rsidRPr="00A77905" w:rsidRDefault="00607552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4F24C7F0" w14:textId="77777777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  <w:r w:rsidRPr="00A77905">
        <w:rPr>
          <w:rFonts w:ascii="Verdana" w:hAnsi="Verdana" w:cs="Arial"/>
          <w:b/>
          <w:bCs/>
        </w:rPr>
        <w:t>Članak 1.</w:t>
      </w:r>
    </w:p>
    <w:p w14:paraId="511714AF" w14:textId="77777777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7D8156E3" w14:textId="606A38AF" w:rsidR="00D60712" w:rsidRPr="00A77905" w:rsidRDefault="00D60712" w:rsidP="00D60712">
      <w:pPr>
        <w:pStyle w:val="Bezproreda"/>
        <w:spacing w:line="276" w:lineRule="auto"/>
        <w:jc w:val="both"/>
        <w:rPr>
          <w:rFonts w:ascii="Verdana" w:hAnsi="Verdana" w:cs="Arial"/>
        </w:rPr>
      </w:pPr>
      <w:r w:rsidRPr="00A77905">
        <w:rPr>
          <w:rFonts w:ascii="Verdana" w:hAnsi="Verdana" w:cs="Arial"/>
          <w:bCs/>
        </w:rPr>
        <w:t xml:space="preserve">Raspisuje se </w:t>
      </w:r>
      <w:r w:rsidR="009E7DD5" w:rsidRPr="00A77905">
        <w:rPr>
          <w:rFonts w:ascii="Verdana" w:hAnsi="Verdana" w:cs="Arial"/>
          <w:bCs/>
        </w:rPr>
        <w:t>J</w:t>
      </w:r>
      <w:r w:rsidRPr="00A77905">
        <w:rPr>
          <w:rFonts w:ascii="Verdana" w:hAnsi="Verdana" w:cs="Arial"/>
          <w:bCs/>
        </w:rPr>
        <w:t xml:space="preserve">avni poziv za dodjelu potpora temeljem </w:t>
      </w:r>
      <w:r w:rsidRPr="00A77905">
        <w:rPr>
          <w:rFonts w:ascii="Verdana" w:hAnsi="Verdana"/>
        </w:rPr>
        <w:t xml:space="preserve">Programa </w:t>
      </w:r>
      <w:r w:rsidR="001F5DC6" w:rsidRPr="00A77905">
        <w:rPr>
          <w:rFonts w:ascii="Verdana" w:hAnsi="Verdana"/>
        </w:rPr>
        <w:t>dodjele potpora male vrijednosti poduzetnicima Brodsko-posavske županije u 202</w:t>
      </w:r>
      <w:r w:rsidR="002C5A44" w:rsidRPr="00A77905">
        <w:rPr>
          <w:rFonts w:ascii="Verdana" w:hAnsi="Verdana"/>
        </w:rPr>
        <w:t>3</w:t>
      </w:r>
      <w:r w:rsidR="001F5DC6" w:rsidRPr="00A77905">
        <w:rPr>
          <w:rFonts w:ascii="Verdana" w:hAnsi="Verdana"/>
        </w:rPr>
        <w:t xml:space="preserve">. godini - </w:t>
      </w:r>
      <w:r w:rsidR="000A0D80" w:rsidRPr="00A77905">
        <w:rPr>
          <w:rFonts w:ascii="Verdana" w:hAnsi="Verdana"/>
        </w:rPr>
        <w:t>Projekt dodjele potpore male vrijednosti poduzetnicima Brodsko-posavske županije za pojedinačne nastupe na sajmovima</w:t>
      </w:r>
      <w:r w:rsidR="00924671" w:rsidRPr="00A77905">
        <w:rPr>
          <w:rFonts w:ascii="Verdana" w:hAnsi="Verdana"/>
        </w:rPr>
        <w:t xml:space="preserve"> i manifestacijama</w:t>
      </w:r>
      <w:r w:rsidR="000A0D80" w:rsidRPr="00A77905">
        <w:rPr>
          <w:rFonts w:ascii="Verdana" w:hAnsi="Verdana"/>
        </w:rPr>
        <w:t xml:space="preserve"> u zemlji i inozemstvu u vezi s poduzetništvom i obrtništvom u 202</w:t>
      </w:r>
      <w:r w:rsidR="002C5A44" w:rsidRPr="00A77905">
        <w:rPr>
          <w:rFonts w:ascii="Verdana" w:hAnsi="Verdana"/>
        </w:rPr>
        <w:t>3</w:t>
      </w:r>
      <w:r w:rsidR="000A0D80" w:rsidRPr="00A77905">
        <w:rPr>
          <w:rFonts w:ascii="Verdana" w:hAnsi="Verdana"/>
        </w:rPr>
        <w:t>. godini i Projekt dodjele potpore male vrijednosti poduzetnicima Brodsko-posavske županije za organizaciju sajmova i manifestacija u Brodsko-posavskoj županiji u vezi s poduzetništvom i obrtništvom u 202</w:t>
      </w:r>
      <w:r w:rsidR="002C5A44" w:rsidRPr="00A77905">
        <w:rPr>
          <w:rFonts w:ascii="Verdana" w:hAnsi="Verdana"/>
        </w:rPr>
        <w:t>3</w:t>
      </w:r>
      <w:r w:rsidR="000A0D80" w:rsidRPr="00A77905">
        <w:rPr>
          <w:rFonts w:ascii="Verdana" w:hAnsi="Verdana"/>
        </w:rPr>
        <w:t xml:space="preserve">. godini </w:t>
      </w:r>
      <w:r w:rsidRPr="00A77905">
        <w:rPr>
          <w:rFonts w:ascii="Verdana" w:hAnsi="Verdana" w:cs="Arial"/>
        </w:rPr>
        <w:t>(u daljnjem tekstu: javni poziv).</w:t>
      </w:r>
    </w:p>
    <w:p w14:paraId="65EF3015" w14:textId="77777777" w:rsidR="00D60712" w:rsidRPr="00A77905" w:rsidRDefault="00D60712" w:rsidP="00D60712">
      <w:pPr>
        <w:pStyle w:val="Bezproreda"/>
        <w:spacing w:line="276" w:lineRule="auto"/>
        <w:jc w:val="both"/>
        <w:rPr>
          <w:rFonts w:ascii="Verdana" w:hAnsi="Verdana" w:cs="Arial"/>
        </w:rPr>
      </w:pPr>
      <w:r w:rsidRPr="00A77905">
        <w:rPr>
          <w:rFonts w:ascii="Verdana" w:hAnsi="Verdana" w:cs="Arial"/>
        </w:rPr>
        <w:lastRenderedPageBreak/>
        <w:t>Tekst javnog poziva je sastavni dio ove Odluke.</w:t>
      </w:r>
    </w:p>
    <w:p w14:paraId="0C3649CD" w14:textId="4AE57FB0" w:rsidR="00B74C0D" w:rsidRPr="00A77905" w:rsidRDefault="00D60712" w:rsidP="00A77905">
      <w:pPr>
        <w:pStyle w:val="Bezproreda"/>
        <w:jc w:val="both"/>
        <w:rPr>
          <w:rFonts w:ascii="Verdana" w:hAnsi="Verdana" w:cs="Arial"/>
          <w:b/>
          <w:bCs/>
        </w:rPr>
      </w:pPr>
      <w:r w:rsidRPr="00A77905">
        <w:rPr>
          <w:rFonts w:ascii="Verdana" w:hAnsi="Verdana" w:cs="Arial"/>
          <w:bCs/>
        </w:rPr>
        <w:t xml:space="preserve"> </w:t>
      </w:r>
    </w:p>
    <w:p w14:paraId="43496F1F" w14:textId="26910DB4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  <w:r w:rsidRPr="00A77905">
        <w:rPr>
          <w:rFonts w:ascii="Verdana" w:hAnsi="Verdana" w:cs="Arial"/>
          <w:b/>
          <w:bCs/>
        </w:rPr>
        <w:t>Članak 2.</w:t>
      </w:r>
    </w:p>
    <w:p w14:paraId="7338D88B" w14:textId="77777777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66D835FE" w14:textId="77777777" w:rsidR="00D60712" w:rsidRPr="00A77905" w:rsidRDefault="00D60712" w:rsidP="00D60712">
      <w:pPr>
        <w:pStyle w:val="Bezproreda"/>
        <w:spacing w:line="276" w:lineRule="auto"/>
        <w:jc w:val="both"/>
        <w:rPr>
          <w:rFonts w:ascii="Verdana" w:hAnsi="Verdana" w:cs="Arial"/>
          <w:bCs/>
        </w:rPr>
      </w:pPr>
      <w:r w:rsidRPr="00A77905">
        <w:rPr>
          <w:rFonts w:ascii="Verdana" w:hAnsi="Verdana" w:cs="Arial"/>
          <w:bCs/>
        </w:rPr>
        <w:t>Ciljane skupine korisnika: mikro</w:t>
      </w:r>
      <w:r w:rsidR="00DC73BD" w:rsidRPr="00A77905">
        <w:rPr>
          <w:rFonts w:ascii="Verdana" w:hAnsi="Verdana" w:cs="Arial"/>
          <w:bCs/>
        </w:rPr>
        <w:t>,</w:t>
      </w:r>
      <w:r w:rsidRPr="00A77905">
        <w:rPr>
          <w:rFonts w:ascii="Verdana" w:hAnsi="Verdana" w:cs="Arial"/>
          <w:bCs/>
        </w:rPr>
        <w:t xml:space="preserve"> mali</w:t>
      </w:r>
      <w:r w:rsidR="00DC73BD" w:rsidRPr="00A77905">
        <w:rPr>
          <w:rFonts w:ascii="Verdana" w:hAnsi="Verdana" w:cs="Arial"/>
          <w:bCs/>
        </w:rPr>
        <w:t xml:space="preserve"> i srednji</w:t>
      </w:r>
      <w:r w:rsidRPr="00A77905">
        <w:rPr>
          <w:rFonts w:ascii="Verdana" w:hAnsi="Verdana" w:cs="Arial"/>
          <w:bCs/>
        </w:rPr>
        <w:t xml:space="preserve"> </w:t>
      </w:r>
      <w:r w:rsidR="009E7DD5" w:rsidRPr="00A77905">
        <w:rPr>
          <w:rFonts w:ascii="Verdana" w:hAnsi="Verdana" w:cs="Arial"/>
          <w:bCs/>
        </w:rPr>
        <w:t>subjekti malog gospodarstva</w:t>
      </w:r>
      <w:r w:rsidRPr="00A77905">
        <w:rPr>
          <w:rFonts w:ascii="Verdana" w:hAnsi="Verdana" w:cs="Arial"/>
          <w:bCs/>
        </w:rPr>
        <w:t xml:space="preserve"> (obrti</w:t>
      </w:r>
      <w:r w:rsidR="00DC73BD" w:rsidRPr="00A77905">
        <w:rPr>
          <w:rFonts w:ascii="Verdana" w:hAnsi="Verdana" w:cs="Arial"/>
          <w:bCs/>
        </w:rPr>
        <w:t xml:space="preserve"> i</w:t>
      </w:r>
      <w:r w:rsidR="009E7DD5" w:rsidRPr="00A77905">
        <w:rPr>
          <w:rFonts w:ascii="Verdana" w:hAnsi="Verdana" w:cs="Arial"/>
          <w:bCs/>
        </w:rPr>
        <w:t xml:space="preserve"> </w:t>
      </w:r>
      <w:r w:rsidRPr="00A77905">
        <w:rPr>
          <w:rFonts w:ascii="Verdana" w:hAnsi="Verdana" w:cs="Arial"/>
          <w:bCs/>
        </w:rPr>
        <w:t xml:space="preserve">trgovačka društva) definirani </w:t>
      </w:r>
      <w:r w:rsidRPr="00A77905">
        <w:rPr>
          <w:rFonts w:ascii="Verdana" w:hAnsi="Verdana" w:cs="Arial"/>
        </w:rPr>
        <w:t>Zakonom o poticanju razvoja malog gospodarstva („Narodne novine“, broj 29/02, 63/07, 53/12, 56/13 i 121/16)</w:t>
      </w:r>
      <w:r w:rsidRPr="00A77905">
        <w:rPr>
          <w:rFonts w:ascii="Verdana" w:hAnsi="Verdana" w:cs="Arial"/>
          <w:bCs/>
        </w:rPr>
        <w:t>.</w:t>
      </w:r>
    </w:p>
    <w:p w14:paraId="48F6F932" w14:textId="77777777" w:rsidR="00B74C0D" w:rsidRPr="00A77905" w:rsidRDefault="00B74C0D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0F9C47E3" w14:textId="4117CBEC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  <w:r w:rsidRPr="00A77905">
        <w:rPr>
          <w:rFonts w:ascii="Verdana" w:hAnsi="Verdana" w:cs="Arial"/>
          <w:b/>
          <w:bCs/>
        </w:rPr>
        <w:t>Članak 3.</w:t>
      </w:r>
    </w:p>
    <w:p w14:paraId="797E978B" w14:textId="77777777" w:rsidR="00012C28" w:rsidRPr="00A77905" w:rsidRDefault="00012C28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0888A5A9" w14:textId="25D64F3A" w:rsidR="00D60712" w:rsidRPr="00A77905" w:rsidRDefault="00D60712" w:rsidP="00D60712">
      <w:pPr>
        <w:pStyle w:val="Bezproreda"/>
        <w:spacing w:line="276" w:lineRule="auto"/>
        <w:jc w:val="both"/>
        <w:rPr>
          <w:rFonts w:ascii="Verdana" w:hAnsi="Verdana" w:cs="Arial"/>
          <w:bCs/>
        </w:rPr>
      </w:pPr>
      <w:r w:rsidRPr="00A77905">
        <w:rPr>
          <w:rFonts w:ascii="Verdana" w:hAnsi="Verdana" w:cs="Arial"/>
          <w:bCs/>
        </w:rPr>
        <w:t xml:space="preserve">Javni poziv će se objaviti </w:t>
      </w:r>
      <w:r w:rsidR="002C5A44" w:rsidRPr="00A77905">
        <w:rPr>
          <w:rFonts w:ascii="Verdana" w:hAnsi="Verdana" w:cs="Arial"/>
          <w:bCs/>
        </w:rPr>
        <w:t>29</w:t>
      </w:r>
      <w:r w:rsidR="00226E38" w:rsidRPr="00A77905">
        <w:rPr>
          <w:rFonts w:ascii="Verdana" w:hAnsi="Verdana" w:cs="Arial"/>
          <w:bCs/>
        </w:rPr>
        <w:t>.</w:t>
      </w:r>
      <w:r w:rsidRPr="00A77905">
        <w:rPr>
          <w:rFonts w:ascii="Verdana" w:hAnsi="Verdana" w:cs="Arial"/>
          <w:bCs/>
        </w:rPr>
        <w:t xml:space="preserve"> </w:t>
      </w:r>
      <w:r w:rsidR="00226E38" w:rsidRPr="00A77905">
        <w:rPr>
          <w:rFonts w:ascii="Verdana" w:hAnsi="Verdana" w:cs="Arial"/>
          <w:bCs/>
        </w:rPr>
        <w:t>rujna</w:t>
      </w:r>
      <w:r w:rsidRPr="00A77905">
        <w:rPr>
          <w:rFonts w:ascii="Verdana" w:hAnsi="Verdana" w:cs="Arial"/>
          <w:bCs/>
        </w:rPr>
        <w:t xml:space="preserve"> 202</w:t>
      </w:r>
      <w:r w:rsidR="002C5A44" w:rsidRPr="00A77905">
        <w:rPr>
          <w:rFonts w:ascii="Verdana" w:hAnsi="Verdana" w:cs="Arial"/>
          <w:bCs/>
        </w:rPr>
        <w:t>3</w:t>
      </w:r>
      <w:r w:rsidRPr="00A77905">
        <w:rPr>
          <w:rFonts w:ascii="Verdana" w:hAnsi="Verdana" w:cs="Arial"/>
          <w:bCs/>
        </w:rPr>
        <w:t>. godine na službenim mrežnim (web) stranicama Brodsko-posavske županije (</w:t>
      </w:r>
      <w:hyperlink r:id="rId7" w:history="1">
        <w:r w:rsidRPr="00A77905">
          <w:rPr>
            <w:rStyle w:val="Hiperveza"/>
            <w:rFonts w:ascii="Verdana" w:hAnsi="Verdana" w:cs="Arial"/>
            <w:bCs/>
          </w:rPr>
          <w:t>www.bpz.hr</w:t>
        </w:r>
      </w:hyperlink>
      <w:r w:rsidRPr="00A77905">
        <w:rPr>
          <w:rFonts w:ascii="Verdana" w:hAnsi="Verdana" w:cs="Arial"/>
          <w:bCs/>
        </w:rPr>
        <w:t>).</w:t>
      </w:r>
    </w:p>
    <w:p w14:paraId="7D48091A" w14:textId="4D11CDC6" w:rsidR="00295084" w:rsidRPr="00A77905" w:rsidRDefault="00295084" w:rsidP="00D60712">
      <w:pPr>
        <w:pStyle w:val="Bezproreda"/>
        <w:spacing w:line="276" w:lineRule="auto"/>
        <w:jc w:val="both"/>
        <w:rPr>
          <w:rFonts w:ascii="Verdana" w:hAnsi="Verdana" w:cs="Arial"/>
          <w:bCs/>
        </w:rPr>
      </w:pPr>
      <w:r w:rsidRPr="00A77905">
        <w:rPr>
          <w:rFonts w:ascii="Verdana" w:hAnsi="Verdana" w:cs="Arial"/>
          <w:bCs/>
        </w:rPr>
        <w:t xml:space="preserve">Javni poziv će biti otvoren do </w:t>
      </w:r>
      <w:r w:rsidR="00DC73BD" w:rsidRPr="00A77905">
        <w:rPr>
          <w:rFonts w:ascii="Verdana" w:hAnsi="Verdana" w:cs="Arial"/>
          <w:bCs/>
        </w:rPr>
        <w:t>15</w:t>
      </w:r>
      <w:r w:rsidRPr="00A77905">
        <w:rPr>
          <w:rFonts w:ascii="Verdana" w:hAnsi="Verdana" w:cs="Arial"/>
          <w:bCs/>
        </w:rPr>
        <w:t xml:space="preserve">. </w:t>
      </w:r>
      <w:r w:rsidR="00DC73BD" w:rsidRPr="00A77905">
        <w:rPr>
          <w:rFonts w:ascii="Verdana" w:hAnsi="Verdana" w:cs="Arial"/>
          <w:bCs/>
        </w:rPr>
        <w:t>studenog</w:t>
      </w:r>
      <w:r w:rsidRPr="00A77905">
        <w:rPr>
          <w:rFonts w:ascii="Verdana" w:hAnsi="Verdana" w:cs="Arial"/>
          <w:bCs/>
        </w:rPr>
        <w:t xml:space="preserve"> 202</w:t>
      </w:r>
      <w:r w:rsidR="00B74C0D" w:rsidRPr="00A77905">
        <w:rPr>
          <w:rFonts w:ascii="Verdana" w:hAnsi="Verdana" w:cs="Arial"/>
          <w:bCs/>
        </w:rPr>
        <w:t>3</w:t>
      </w:r>
      <w:r w:rsidRPr="00A77905">
        <w:rPr>
          <w:rFonts w:ascii="Verdana" w:hAnsi="Verdana" w:cs="Arial"/>
          <w:bCs/>
        </w:rPr>
        <w:t>. godine.</w:t>
      </w:r>
    </w:p>
    <w:p w14:paraId="4F9219F0" w14:textId="77777777" w:rsidR="000F60B5" w:rsidRPr="00A77905" w:rsidRDefault="000F60B5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32F9F0D1" w14:textId="77777777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  <w:r w:rsidRPr="00A77905">
        <w:rPr>
          <w:rFonts w:ascii="Verdana" w:hAnsi="Verdana" w:cs="Arial"/>
          <w:b/>
          <w:bCs/>
        </w:rPr>
        <w:t>Članak 4.</w:t>
      </w:r>
    </w:p>
    <w:p w14:paraId="39985998" w14:textId="77777777" w:rsidR="00D60712" w:rsidRPr="00A77905" w:rsidRDefault="00D60712" w:rsidP="00D60712">
      <w:pPr>
        <w:pStyle w:val="Bezproreda"/>
        <w:jc w:val="both"/>
        <w:rPr>
          <w:rFonts w:ascii="Verdana" w:hAnsi="Verdana" w:cs="Arial"/>
        </w:rPr>
      </w:pPr>
    </w:p>
    <w:p w14:paraId="24B1E3A1" w14:textId="77777777" w:rsidR="006C0097" w:rsidRPr="00A77905" w:rsidRDefault="00D60712" w:rsidP="005C2A00">
      <w:pPr>
        <w:spacing w:after="0"/>
        <w:jc w:val="both"/>
        <w:rPr>
          <w:rFonts w:ascii="Verdana" w:hAnsi="Verdana" w:cs="Arial"/>
          <w:bCs/>
        </w:rPr>
      </w:pPr>
      <w:proofErr w:type="spellStart"/>
      <w:r w:rsidRPr="00A77905">
        <w:rPr>
          <w:rFonts w:ascii="Verdana" w:hAnsi="Verdana" w:cs="Arial"/>
          <w:bCs/>
        </w:rPr>
        <w:t>Predmet</w:t>
      </w:r>
      <w:proofErr w:type="spellEnd"/>
      <w:r w:rsidRPr="00A77905">
        <w:rPr>
          <w:rFonts w:ascii="Verdana" w:hAnsi="Verdana" w:cs="Arial"/>
          <w:bCs/>
        </w:rPr>
        <w:t xml:space="preserve"> </w:t>
      </w:r>
      <w:proofErr w:type="spellStart"/>
      <w:r w:rsidRPr="00A77905">
        <w:rPr>
          <w:rFonts w:ascii="Verdana" w:hAnsi="Verdana" w:cs="Arial"/>
          <w:bCs/>
        </w:rPr>
        <w:t>javnog</w:t>
      </w:r>
      <w:proofErr w:type="spellEnd"/>
      <w:r w:rsidRPr="00A77905">
        <w:rPr>
          <w:rFonts w:ascii="Verdana" w:hAnsi="Verdana" w:cs="Arial"/>
          <w:bCs/>
        </w:rPr>
        <w:t xml:space="preserve"> </w:t>
      </w:r>
      <w:proofErr w:type="spellStart"/>
      <w:r w:rsidRPr="00A77905">
        <w:rPr>
          <w:rFonts w:ascii="Verdana" w:hAnsi="Verdana" w:cs="Arial"/>
          <w:bCs/>
        </w:rPr>
        <w:t>poziva</w:t>
      </w:r>
      <w:proofErr w:type="spellEnd"/>
      <w:r w:rsidRPr="00A77905">
        <w:rPr>
          <w:rFonts w:ascii="Verdana" w:hAnsi="Verdana" w:cs="Arial"/>
          <w:bCs/>
        </w:rPr>
        <w:t xml:space="preserve"> je </w:t>
      </w:r>
      <w:proofErr w:type="spellStart"/>
      <w:r w:rsidR="006C0097" w:rsidRPr="00A77905">
        <w:rPr>
          <w:rFonts w:ascii="Verdana" w:hAnsi="Verdana" w:cs="Arial"/>
          <w:bCs/>
        </w:rPr>
        <w:t>sljedeći</w:t>
      </w:r>
      <w:proofErr w:type="spellEnd"/>
      <w:r w:rsidR="006C0097" w:rsidRPr="00A77905">
        <w:rPr>
          <w:rFonts w:ascii="Verdana" w:hAnsi="Verdana" w:cs="Arial"/>
          <w:bCs/>
        </w:rPr>
        <w:t>:</w:t>
      </w:r>
    </w:p>
    <w:p w14:paraId="54807D1E" w14:textId="77777777" w:rsidR="00B74C0D" w:rsidRPr="00A77905" w:rsidRDefault="00B74C0D" w:rsidP="005C2A00">
      <w:pPr>
        <w:spacing w:after="0"/>
        <w:jc w:val="both"/>
        <w:rPr>
          <w:rFonts w:ascii="Verdana" w:hAnsi="Verdana" w:cs="Arial"/>
          <w:bCs/>
        </w:rPr>
      </w:pPr>
    </w:p>
    <w:p w14:paraId="57764EEF" w14:textId="02A2EA7E" w:rsidR="006C0097" w:rsidRPr="00A77905" w:rsidRDefault="00D60712" w:rsidP="006C0097">
      <w:pPr>
        <w:pStyle w:val="Odlomakpopisa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A77905">
        <w:rPr>
          <w:rFonts w:ascii="Verdana" w:hAnsi="Verdana" w:cs="Arial"/>
          <w:bCs/>
        </w:rPr>
        <w:t xml:space="preserve">dodjela </w:t>
      </w:r>
      <w:r w:rsidR="00295084" w:rsidRPr="00A77905">
        <w:rPr>
          <w:rFonts w:ascii="Verdana" w:hAnsi="Verdana" w:cs="Arial"/>
          <w:bCs/>
        </w:rPr>
        <w:t>potpora</w:t>
      </w:r>
      <w:r w:rsidR="0048489B" w:rsidRPr="00A77905">
        <w:rPr>
          <w:rFonts w:ascii="Verdana" w:hAnsi="Verdana" w:cs="Arial"/>
          <w:bCs/>
        </w:rPr>
        <w:t xml:space="preserve"> male vrijednosti</w:t>
      </w:r>
      <w:r w:rsidR="00295084" w:rsidRPr="00A77905">
        <w:rPr>
          <w:rFonts w:ascii="Verdana" w:hAnsi="Verdana" w:cs="Arial"/>
          <w:bCs/>
        </w:rPr>
        <w:t xml:space="preserve"> </w:t>
      </w:r>
      <w:r w:rsidR="00226E38" w:rsidRPr="00A77905">
        <w:rPr>
          <w:rFonts w:ascii="Verdana" w:hAnsi="Verdana"/>
        </w:rPr>
        <w:t>poduzetnicima Brodsko-posavske županije za pojedinačne nastupe na sajmovima</w:t>
      </w:r>
      <w:r w:rsidR="00924671" w:rsidRPr="00A77905">
        <w:rPr>
          <w:rFonts w:ascii="Verdana" w:hAnsi="Verdana"/>
        </w:rPr>
        <w:t xml:space="preserve"> i manifestacijama</w:t>
      </w:r>
      <w:r w:rsidR="00226E38" w:rsidRPr="00A77905">
        <w:rPr>
          <w:rFonts w:ascii="Verdana" w:hAnsi="Verdana"/>
        </w:rPr>
        <w:t xml:space="preserve"> u zemlji i inozemstvu u vezi s poduzetništvom i obrtništvom u 202</w:t>
      </w:r>
      <w:r w:rsidR="002C5A44" w:rsidRPr="00A77905">
        <w:rPr>
          <w:rFonts w:ascii="Verdana" w:hAnsi="Verdana"/>
        </w:rPr>
        <w:t>3</w:t>
      </w:r>
      <w:r w:rsidR="00226E38" w:rsidRPr="00A77905">
        <w:rPr>
          <w:rFonts w:ascii="Verdana" w:hAnsi="Verdana"/>
        </w:rPr>
        <w:t>. godini</w:t>
      </w:r>
      <w:r w:rsidR="006C0097" w:rsidRPr="00A77905">
        <w:rPr>
          <w:rFonts w:ascii="Verdana" w:hAnsi="Verdana"/>
        </w:rPr>
        <w:t>, a iste se dodjeljuju za troškove zakupa izložbenog prostora, za troškove uređenja i opremanja izložbenog prostora te za troškove izrade pisanog/tiskanog promidžbenog materijala i proizvoda direktno vezanih uz nastup na sajmu;</w:t>
      </w:r>
    </w:p>
    <w:p w14:paraId="70BF108C" w14:textId="15FCF10C" w:rsidR="005C2A00" w:rsidRPr="00A77905" w:rsidRDefault="00226E38" w:rsidP="00A2266F">
      <w:pPr>
        <w:pStyle w:val="Odlomakpopisa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A77905">
        <w:rPr>
          <w:rFonts w:ascii="Verdana" w:hAnsi="Verdana"/>
        </w:rPr>
        <w:t>dodjela potpore male vrijednosti poduzetnicima Brodsko-posavske županije za organizaciju sajmova i manifestacija u Brodsko-posavskoj županiji u vezi s poduzetništvom i obrtništvom u 202</w:t>
      </w:r>
      <w:r w:rsidR="002C5A44" w:rsidRPr="00A77905">
        <w:rPr>
          <w:rFonts w:ascii="Verdana" w:hAnsi="Verdana"/>
        </w:rPr>
        <w:t>3</w:t>
      </w:r>
      <w:r w:rsidRPr="00A77905">
        <w:rPr>
          <w:rFonts w:ascii="Verdana" w:hAnsi="Verdana"/>
        </w:rPr>
        <w:t>. godini</w:t>
      </w:r>
      <w:r w:rsidR="006C0097" w:rsidRPr="00A77905">
        <w:rPr>
          <w:rFonts w:ascii="Verdana" w:hAnsi="Verdana"/>
        </w:rPr>
        <w:t>, a ista se dodjeljuj</w:t>
      </w:r>
      <w:r w:rsidR="00924671" w:rsidRPr="00A77905">
        <w:rPr>
          <w:rFonts w:ascii="Verdana" w:hAnsi="Verdana"/>
        </w:rPr>
        <w:t>u</w:t>
      </w:r>
      <w:r w:rsidR="006C0097" w:rsidRPr="00A77905">
        <w:rPr>
          <w:rFonts w:ascii="Verdana" w:hAnsi="Verdana"/>
        </w:rPr>
        <w:t xml:space="preserve"> za troškove zakupa prostora</w:t>
      </w:r>
      <w:r w:rsidRPr="00A77905">
        <w:rPr>
          <w:rFonts w:ascii="Verdana" w:hAnsi="Verdana"/>
        </w:rPr>
        <w:t xml:space="preserve"> </w:t>
      </w:r>
      <w:r w:rsidR="005C2A00" w:rsidRPr="00A77905">
        <w:rPr>
          <w:rFonts w:ascii="Verdana" w:hAnsi="Verdana"/>
        </w:rPr>
        <w:t xml:space="preserve">za </w:t>
      </w:r>
      <w:r w:rsidR="00924671" w:rsidRPr="00A77905">
        <w:rPr>
          <w:rFonts w:ascii="Verdana" w:hAnsi="Verdana"/>
        </w:rPr>
        <w:t xml:space="preserve">potrebe </w:t>
      </w:r>
      <w:r w:rsidR="006C0097" w:rsidRPr="00A77905">
        <w:rPr>
          <w:rFonts w:ascii="Verdana" w:hAnsi="Verdana"/>
        </w:rPr>
        <w:t>održavanje sajma, za troškove uređenja i opremanja prostora za održavanje sajma, za troškove najma opreme (audio i vizualna tehnika, pozornica, šator i dr.)</w:t>
      </w:r>
      <w:r w:rsidR="00924671" w:rsidRPr="00A77905">
        <w:rPr>
          <w:rFonts w:ascii="Verdana" w:hAnsi="Verdana"/>
        </w:rPr>
        <w:t>,</w:t>
      </w:r>
      <w:r w:rsidR="006C0097" w:rsidRPr="00A77905">
        <w:rPr>
          <w:rFonts w:ascii="Verdana" w:hAnsi="Verdana"/>
        </w:rPr>
        <w:t xml:space="preserve"> za troškove promocije sajma (izrada promidžbenih materijala o sajmu, izrada web stranice sajma, medijsko oglašavanje sajma – oglašavanje u tisku, na radiju, vanjsko oglašavanje – plakati/billboard i sl., online oglašavanje)</w:t>
      </w:r>
      <w:r w:rsidR="00924671" w:rsidRPr="00A77905">
        <w:rPr>
          <w:rFonts w:ascii="Verdana" w:hAnsi="Verdana"/>
        </w:rPr>
        <w:t xml:space="preserve"> te za druge opravdane troškove koji su u neposrednoj vezi s organizacijom sajma ili manifestacije</w:t>
      </w:r>
      <w:r w:rsidR="0048489B" w:rsidRPr="00A77905">
        <w:rPr>
          <w:rFonts w:ascii="Verdana" w:hAnsi="Verdana"/>
        </w:rPr>
        <w:t>.</w:t>
      </w:r>
    </w:p>
    <w:p w14:paraId="3DB30EE4" w14:textId="77777777" w:rsidR="00A77905" w:rsidRDefault="00A77905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026F4553" w14:textId="57DC68F3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  <w:r w:rsidRPr="00A77905">
        <w:rPr>
          <w:rFonts w:ascii="Verdana" w:hAnsi="Verdana" w:cs="Arial"/>
          <w:b/>
          <w:bCs/>
        </w:rPr>
        <w:t>Članak 5.</w:t>
      </w:r>
    </w:p>
    <w:p w14:paraId="01C339BA" w14:textId="77777777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398A4D5E" w14:textId="36825586" w:rsidR="00D60712" w:rsidRPr="00A77905" w:rsidRDefault="00D60712" w:rsidP="00D60712">
      <w:pPr>
        <w:pStyle w:val="Bezproreda"/>
        <w:spacing w:line="276" w:lineRule="auto"/>
        <w:jc w:val="both"/>
        <w:rPr>
          <w:rFonts w:ascii="Verdana" w:hAnsi="Verdana" w:cs="Arial"/>
          <w:bCs/>
        </w:rPr>
      </w:pPr>
      <w:r w:rsidRPr="00A77905">
        <w:rPr>
          <w:rFonts w:ascii="Verdana" w:hAnsi="Verdana" w:cs="Arial"/>
          <w:bCs/>
        </w:rPr>
        <w:t xml:space="preserve">Sredstva za provođenje ove Odluke </w:t>
      </w:r>
      <w:r w:rsidR="00802383" w:rsidRPr="00A77905">
        <w:rPr>
          <w:rFonts w:ascii="Verdana" w:hAnsi="Verdana" w:cs="Arial"/>
          <w:bCs/>
        </w:rPr>
        <w:t xml:space="preserve">u ukupnom iznosu od </w:t>
      </w:r>
      <w:r w:rsidR="00B74C0D" w:rsidRPr="00A77905">
        <w:rPr>
          <w:rFonts w:ascii="Verdana" w:hAnsi="Verdana" w:cs="Arial"/>
          <w:bCs/>
        </w:rPr>
        <w:t>33.300,00</w:t>
      </w:r>
      <w:r w:rsidR="00802383" w:rsidRPr="00A77905">
        <w:rPr>
          <w:rFonts w:ascii="Verdana" w:hAnsi="Verdana" w:cs="Arial"/>
          <w:bCs/>
        </w:rPr>
        <w:t xml:space="preserve"> </w:t>
      </w:r>
      <w:r w:rsidR="00B74C0D" w:rsidRPr="00A77905">
        <w:rPr>
          <w:rFonts w:ascii="Verdana" w:hAnsi="Verdana" w:cs="Arial"/>
          <w:bCs/>
        </w:rPr>
        <w:t>eura</w:t>
      </w:r>
      <w:r w:rsidR="00802383" w:rsidRPr="00A77905">
        <w:rPr>
          <w:rFonts w:ascii="Verdana" w:hAnsi="Verdana" w:cs="Arial"/>
          <w:bCs/>
        </w:rPr>
        <w:t xml:space="preserve"> </w:t>
      </w:r>
      <w:r w:rsidR="00295084" w:rsidRPr="00A77905">
        <w:rPr>
          <w:rFonts w:ascii="Verdana" w:hAnsi="Verdana" w:cs="Arial"/>
          <w:bCs/>
        </w:rPr>
        <w:t>planirana</w:t>
      </w:r>
      <w:r w:rsidRPr="00A77905">
        <w:rPr>
          <w:rFonts w:ascii="Verdana" w:hAnsi="Verdana" w:cs="Arial"/>
          <w:bCs/>
        </w:rPr>
        <w:t xml:space="preserve"> su u Proračunu Brodsko-posavske županije za 202</w:t>
      </w:r>
      <w:r w:rsidR="00B74C0D" w:rsidRPr="00A77905">
        <w:rPr>
          <w:rFonts w:ascii="Verdana" w:hAnsi="Verdana" w:cs="Arial"/>
          <w:bCs/>
        </w:rPr>
        <w:t>3</w:t>
      </w:r>
      <w:r w:rsidRPr="00A77905">
        <w:rPr>
          <w:rFonts w:ascii="Verdana" w:hAnsi="Verdana" w:cs="Arial"/>
          <w:bCs/>
        </w:rPr>
        <w:t>. godinu, Razdje</w:t>
      </w:r>
      <w:r w:rsidR="00802383" w:rsidRPr="00A77905">
        <w:rPr>
          <w:rFonts w:ascii="Verdana" w:hAnsi="Verdana" w:cs="Arial"/>
          <w:bCs/>
        </w:rPr>
        <w:t>l</w:t>
      </w:r>
      <w:r w:rsidR="00295084" w:rsidRPr="00A77905">
        <w:rPr>
          <w:rFonts w:ascii="Verdana" w:hAnsi="Verdana" w:cs="Arial"/>
          <w:bCs/>
        </w:rPr>
        <w:t>u</w:t>
      </w:r>
      <w:r w:rsidR="00924671" w:rsidRPr="00A77905">
        <w:rPr>
          <w:rFonts w:ascii="Verdana" w:hAnsi="Verdana" w:cs="Arial"/>
          <w:bCs/>
        </w:rPr>
        <w:t xml:space="preserve"> 011</w:t>
      </w:r>
      <w:r w:rsidRPr="00A77905">
        <w:rPr>
          <w:rFonts w:ascii="Verdana" w:hAnsi="Verdana" w:cs="Arial"/>
          <w:bCs/>
        </w:rPr>
        <w:t xml:space="preserve"> Upravn</w:t>
      </w:r>
      <w:r w:rsidR="00295084" w:rsidRPr="00A77905">
        <w:rPr>
          <w:rFonts w:ascii="Verdana" w:hAnsi="Verdana" w:cs="Arial"/>
          <w:bCs/>
        </w:rPr>
        <w:t>og</w:t>
      </w:r>
      <w:r w:rsidRPr="00A77905">
        <w:rPr>
          <w:rFonts w:ascii="Verdana" w:hAnsi="Verdana" w:cs="Arial"/>
          <w:bCs/>
        </w:rPr>
        <w:t xml:space="preserve"> odjel</w:t>
      </w:r>
      <w:r w:rsidR="00295084" w:rsidRPr="00A77905">
        <w:rPr>
          <w:rFonts w:ascii="Verdana" w:hAnsi="Verdana" w:cs="Arial"/>
          <w:bCs/>
        </w:rPr>
        <w:t>a</w:t>
      </w:r>
      <w:r w:rsidRPr="00A77905">
        <w:rPr>
          <w:rFonts w:ascii="Verdana" w:hAnsi="Verdana" w:cs="Arial"/>
          <w:bCs/>
        </w:rPr>
        <w:t xml:space="preserve"> za gospodarstvo i poljoprivred</w:t>
      </w:r>
      <w:r w:rsidR="00802383" w:rsidRPr="00A77905">
        <w:rPr>
          <w:rFonts w:ascii="Verdana" w:hAnsi="Verdana" w:cs="Arial"/>
          <w:bCs/>
        </w:rPr>
        <w:t xml:space="preserve">u, </w:t>
      </w:r>
      <w:r w:rsidR="0048489B" w:rsidRPr="00A77905">
        <w:rPr>
          <w:rFonts w:ascii="Verdana" w:hAnsi="Verdana"/>
        </w:rPr>
        <w:t>Program: Promidžba i razvoj gospodarstva, Aktivnost A30000</w:t>
      </w:r>
      <w:r w:rsidR="00D20838" w:rsidRPr="00A77905">
        <w:rPr>
          <w:rFonts w:ascii="Verdana" w:hAnsi="Verdana"/>
        </w:rPr>
        <w:t>1</w:t>
      </w:r>
      <w:r w:rsidR="0048489B" w:rsidRPr="00A77905">
        <w:rPr>
          <w:rFonts w:ascii="Verdana" w:hAnsi="Verdana"/>
        </w:rPr>
        <w:t xml:space="preserve"> </w:t>
      </w:r>
      <w:r w:rsidR="00D20838" w:rsidRPr="00A77905">
        <w:rPr>
          <w:rFonts w:ascii="Verdana" w:hAnsi="Verdana"/>
        </w:rPr>
        <w:t>Sajmovi i manifestacije</w:t>
      </w:r>
      <w:r w:rsidR="0048489B" w:rsidRPr="00A77905">
        <w:rPr>
          <w:rFonts w:ascii="Verdana" w:hAnsi="Verdana"/>
        </w:rPr>
        <w:t>, Pozicija R</w:t>
      </w:r>
      <w:r w:rsidR="00D20838" w:rsidRPr="00A77905">
        <w:rPr>
          <w:rFonts w:ascii="Verdana" w:hAnsi="Verdana"/>
        </w:rPr>
        <w:t xml:space="preserve">3626-1 </w:t>
      </w:r>
      <w:r w:rsidR="0048489B" w:rsidRPr="00A77905">
        <w:rPr>
          <w:rFonts w:ascii="Verdana" w:hAnsi="Verdana"/>
        </w:rPr>
        <w:t>Subvencije</w:t>
      </w:r>
      <w:r w:rsidR="00D20838" w:rsidRPr="00A77905">
        <w:rPr>
          <w:rFonts w:ascii="Verdana" w:hAnsi="Verdana"/>
        </w:rPr>
        <w:t xml:space="preserve"> </w:t>
      </w:r>
      <w:r w:rsidR="009A625F" w:rsidRPr="00A77905">
        <w:rPr>
          <w:rFonts w:ascii="Verdana" w:hAnsi="Verdana"/>
        </w:rPr>
        <w:t>-</w:t>
      </w:r>
      <w:r w:rsidR="00D20838" w:rsidRPr="00A77905">
        <w:rPr>
          <w:rFonts w:ascii="Verdana" w:hAnsi="Verdana"/>
        </w:rPr>
        <w:t xml:space="preserve"> sufinanciranje nastupa poduzetnika na sajmovima u zemlji i inozemstvu </w:t>
      </w:r>
      <w:r w:rsidR="00F0115F" w:rsidRPr="00A77905">
        <w:rPr>
          <w:rFonts w:ascii="Verdana" w:hAnsi="Verdana"/>
        </w:rPr>
        <w:t>-</w:t>
      </w:r>
      <w:r w:rsidR="00D20838" w:rsidRPr="00A77905">
        <w:rPr>
          <w:rFonts w:ascii="Verdana" w:hAnsi="Verdana"/>
        </w:rPr>
        <w:t xml:space="preserve"> </w:t>
      </w:r>
      <w:r w:rsidR="00B74C0D" w:rsidRPr="00A77905">
        <w:rPr>
          <w:rFonts w:ascii="Verdana" w:hAnsi="Verdana"/>
        </w:rPr>
        <w:t>20</w:t>
      </w:r>
      <w:r w:rsidR="00D20838" w:rsidRPr="00A77905">
        <w:rPr>
          <w:rFonts w:ascii="Verdana" w:hAnsi="Verdana"/>
        </w:rPr>
        <w:t xml:space="preserve">.000,00 </w:t>
      </w:r>
      <w:r w:rsidR="00B74C0D" w:rsidRPr="00A77905">
        <w:rPr>
          <w:rFonts w:ascii="Verdana" w:hAnsi="Verdana"/>
        </w:rPr>
        <w:t>eura</w:t>
      </w:r>
      <w:r w:rsidR="00D20838" w:rsidRPr="00A77905">
        <w:rPr>
          <w:rFonts w:ascii="Verdana" w:hAnsi="Verdana"/>
        </w:rPr>
        <w:t xml:space="preserve">, </w:t>
      </w:r>
      <w:r w:rsidR="0048489B" w:rsidRPr="00A77905">
        <w:rPr>
          <w:rFonts w:ascii="Verdana" w:hAnsi="Verdana"/>
        </w:rPr>
        <w:t>Pozicija R</w:t>
      </w:r>
      <w:r w:rsidR="00D20838" w:rsidRPr="00A77905">
        <w:rPr>
          <w:rFonts w:ascii="Verdana" w:hAnsi="Verdana"/>
        </w:rPr>
        <w:t>4474</w:t>
      </w:r>
      <w:r w:rsidR="0048489B" w:rsidRPr="00A77905">
        <w:rPr>
          <w:rFonts w:ascii="Verdana" w:hAnsi="Verdana"/>
        </w:rPr>
        <w:t xml:space="preserve"> Subvencije</w:t>
      </w:r>
      <w:r w:rsidR="009A625F" w:rsidRPr="00A77905">
        <w:rPr>
          <w:rFonts w:ascii="Verdana" w:hAnsi="Verdana"/>
        </w:rPr>
        <w:t xml:space="preserve"> -</w:t>
      </w:r>
      <w:r w:rsidR="00D20838" w:rsidRPr="00A77905">
        <w:rPr>
          <w:rFonts w:ascii="Verdana" w:hAnsi="Verdana"/>
        </w:rPr>
        <w:t xml:space="preserve"> </w:t>
      </w:r>
      <w:r w:rsidR="000B062E" w:rsidRPr="00A77905">
        <w:rPr>
          <w:rFonts w:ascii="Verdana" w:hAnsi="Verdana"/>
        </w:rPr>
        <w:t xml:space="preserve"> </w:t>
      </w:r>
      <w:r w:rsidR="00D20838" w:rsidRPr="00A77905">
        <w:rPr>
          <w:rFonts w:ascii="Verdana" w:hAnsi="Verdana"/>
        </w:rPr>
        <w:t xml:space="preserve">sufinanciranje organiziranja manifestacija </w:t>
      </w:r>
      <w:r w:rsidR="00B74C0D" w:rsidRPr="00A77905">
        <w:rPr>
          <w:rFonts w:ascii="Verdana" w:hAnsi="Verdana"/>
        </w:rPr>
        <w:t>–</w:t>
      </w:r>
      <w:r w:rsidR="00D20838" w:rsidRPr="00A77905">
        <w:rPr>
          <w:rFonts w:ascii="Verdana" w:hAnsi="Verdana"/>
        </w:rPr>
        <w:t xml:space="preserve"> </w:t>
      </w:r>
      <w:r w:rsidR="00B74C0D" w:rsidRPr="00A77905">
        <w:rPr>
          <w:rFonts w:ascii="Verdana" w:hAnsi="Verdana"/>
        </w:rPr>
        <w:t>13.300,00</w:t>
      </w:r>
      <w:r w:rsidR="00D20838" w:rsidRPr="00A77905">
        <w:rPr>
          <w:rFonts w:ascii="Verdana" w:hAnsi="Verdana"/>
        </w:rPr>
        <w:t xml:space="preserve"> </w:t>
      </w:r>
      <w:r w:rsidR="00B74C0D" w:rsidRPr="00A77905">
        <w:rPr>
          <w:rFonts w:ascii="Verdana" w:hAnsi="Verdana"/>
        </w:rPr>
        <w:t>eura</w:t>
      </w:r>
      <w:r w:rsidR="00802383" w:rsidRPr="00A77905">
        <w:rPr>
          <w:rFonts w:ascii="Verdana" w:hAnsi="Verdana"/>
        </w:rPr>
        <w:t>.</w:t>
      </w:r>
    </w:p>
    <w:p w14:paraId="32F3E514" w14:textId="77777777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  <w:r w:rsidRPr="00A77905">
        <w:rPr>
          <w:rFonts w:ascii="Verdana" w:hAnsi="Verdana" w:cs="Arial"/>
          <w:b/>
          <w:bCs/>
        </w:rPr>
        <w:lastRenderedPageBreak/>
        <w:t>Članak 6.</w:t>
      </w:r>
    </w:p>
    <w:p w14:paraId="51A7F041" w14:textId="77777777" w:rsidR="00D60712" w:rsidRPr="00A77905" w:rsidRDefault="00D60712" w:rsidP="00D60712">
      <w:pPr>
        <w:pStyle w:val="Bezproreda"/>
        <w:jc w:val="center"/>
        <w:rPr>
          <w:rFonts w:ascii="Verdana" w:hAnsi="Verdana" w:cs="Arial"/>
          <w:b/>
          <w:bCs/>
        </w:rPr>
      </w:pPr>
    </w:p>
    <w:p w14:paraId="32B8CC19" w14:textId="77777777" w:rsidR="00D60712" w:rsidRPr="00A77905" w:rsidRDefault="00D60712" w:rsidP="00D60712">
      <w:pPr>
        <w:pStyle w:val="Bezproreda"/>
        <w:spacing w:line="276" w:lineRule="auto"/>
        <w:jc w:val="both"/>
        <w:rPr>
          <w:rFonts w:ascii="Verdana" w:hAnsi="Verdana" w:cs="Arial"/>
          <w:bCs/>
        </w:rPr>
      </w:pPr>
      <w:r w:rsidRPr="00A77905">
        <w:rPr>
          <w:rFonts w:ascii="Verdana" w:hAnsi="Verdana" w:cs="Arial"/>
          <w:bCs/>
        </w:rPr>
        <w:t>Ova Odluka stupa na snagu danom donošenja i objavit će se na službenim mrežnim (web) stranicama Brodsko-posavske županije (</w:t>
      </w:r>
      <w:hyperlink r:id="rId8" w:history="1">
        <w:r w:rsidRPr="00A77905">
          <w:rPr>
            <w:rStyle w:val="Hiperveza"/>
            <w:rFonts w:ascii="Verdana" w:hAnsi="Verdana" w:cs="Arial"/>
            <w:bCs/>
          </w:rPr>
          <w:t>www.bpz.hr</w:t>
        </w:r>
      </w:hyperlink>
      <w:r w:rsidRPr="00A77905">
        <w:rPr>
          <w:rFonts w:ascii="Verdana" w:hAnsi="Verdana" w:cs="Arial"/>
          <w:bCs/>
        </w:rPr>
        <w:t xml:space="preserve">). </w:t>
      </w:r>
    </w:p>
    <w:p w14:paraId="767AB6CB" w14:textId="77777777" w:rsidR="00D60712" w:rsidRPr="00A77905" w:rsidRDefault="00D60712" w:rsidP="00D60712">
      <w:pPr>
        <w:pStyle w:val="Bezproreda"/>
        <w:spacing w:line="276" w:lineRule="auto"/>
        <w:ind w:left="708" w:firstLine="708"/>
        <w:jc w:val="both"/>
        <w:rPr>
          <w:rFonts w:ascii="Verdana" w:hAnsi="Verdana" w:cs="Arial"/>
          <w:w w:val="99"/>
        </w:rPr>
      </w:pPr>
    </w:p>
    <w:p w14:paraId="5CC3702C" w14:textId="77777777" w:rsidR="00D60712" w:rsidRPr="00A77905" w:rsidRDefault="00D60712" w:rsidP="00D60712">
      <w:pPr>
        <w:pStyle w:val="Bezproreda"/>
        <w:ind w:left="4956"/>
        <w:jc w:val="center"/>
        <w:rPr>
          <w:rFonts w:ascii="Verdana" w:hAnsi="Verdana" w:cs="Arial"/>
          <w:b/>
        </w:rPr>
      </w:pPr>
    </w:p>
    <w:p w14:paraId="50B32D83" w14:textId="77777777" w:rsidR="00D60712" w:rsidRPr="00A77905" w:rsidRDefault="00D60712" w:rsidP="00D60712">
      <w:pPr>
        <w:pStyle w:val="Bezproreda"/>
        <w:ind w:left="4956"/>
        <w:jc w:val="center"/>
        <w:rPr>
          <w:rFonts w:ascii="Verdana" w:hAnsi="Verdana" w:cs="Arial"/>
          <w:b/>
        </w:rPr>
      </w:pPr>
    </w:p>
    <w:p w14:paraId="04E5D927" w14:textId="77777777" w:rsidR="00D60712" w:rsidRPr="00A77905" w:rsidRDefault="00D60712" w:rsidP="00D60712">
      <w:pPr>
        <w:pStyle w:val="Bezproreda"/>
        <w:ind w:left="4956"/>
        <w:jc w:val="center"/>
        <w:rPr>
          <w:rFonts w:ascii="Verdana" w:hAnsi="Verdana" w:cs="Arial"/>
          <w:b/>
        </w:rPr>
      </w:pPr>
    </w:p>
    <w:p w14:paraId="00C8697D" w14:textId="77777777" w:rsidR="00D60712" w:rsidRPr="00A77905" w:rsidRDefault="00D60712" w:rsidP="00D60712">
      <w:pPr>
        <w:pStyle w:val="Bezproreda"/>
        <w:ind w:left="4956"/>
        <w:jc w:val="center"/>
        <w:rPr>
          <w:rFonts w:ascii="Verdana" w:hAnsi="Verdana" w:cs="Arial"/>
          <w:b/>
        </w:rPr>
      </w:pPr>
      <w:r w:rsidRPr="00A77905">
        <w:rPr>
          <w:rFonts w:ascii="Verdana" w:hAnsi="Verdana" w:cs="Arial"/>
          <w:b/>
        </w:rPr>
        <w:t xml:space="preserve">ŽUPAN </w:t>
      </w:r>
    </w:p>
    <w:p w14:paraId="23839C5B" w14:textId="77777777" w:rsidR="00D60712" w:rsidRPr="00A77905" w:rsidRDefault="00D60712" w:rsidP="00D60712">
      <w:pPr>
        <w:pStyle w:val="Bezproreda"/>
        <w:ind w:left="4956"/>
        <w:jc w:val="center"/>
        <w:rPr>
          <w:rFonts w:ascii="Verdana" w:hAnsi="Verdana" w:cs="Arial"/>
          <w:b/>
        </w:rPr>
      </w:pPr>
    </w:p>
    <w:p w14:paraId="0B120E87" w14:textId="77777777" w:rsidR="00D60712" w:rsidRPr="00A77905" w:rsidRDefault="00D60712" w:rsidP="00D60712">
      <w:pPr>
        <w:pStyle w:val="Bezproreda"/>
        <w:ind w:left="4956"/>
        <w:jc w:val="center"/>
        <w:rPr>
          <w:rFonts w:ascii="Verdana" w:hAnsi="Verdana" w:cs="Arial"/>
          <w:b/>
        </w:rPr>
      </w:pPr>
      <w:r w:rsidRPr="00A77905">
        <w:rPr>
          <w:rFonts w:ascii="Verdana" w:hAnsi="Verdana" w:cs="Arial"/>
          <w:b/>
        </w:rPr>
        <w:t>dr.sc. Danijel Marušić, dr. med. vet.</w:t>
      </w:r>
    </w:p>
    <w:p w14:paraId="4EC40A40" w14:textId="77777777" w:rsidR="00D60712" w:rsidRPr="00A77905" w:rsidRDefault="00D60712" w:rsidP="00D60712">
      <w:pPr>
        <w:pStyle w:val="Bezproreda"/>
        <w:ind w:left="4956"/>
        <w:jc w:val="both"/>
        <w:rPr>
          <w:rFonts w:ascii="Verdana" w:hAnsi="Verdana" w:cs="Arial"/>
          <w:b/>
        </w:rPr>
      </w:pPr>
    </w:p>
    <w:p w14:paraId="51CA1A18" w14:textId="77777777" w:rsidR="00D60712" w:rsidRPr="00A77905" w:rsidRDefault="00D60712" w:rsidP="00D60712">
      <w:pPr>
        <w:pStyle w:val="Bezproreda"/>
        <w:ind w:left="4956"/>
        <w:jc w:val="both"/>
        <w:rPr>
          <w:rFonts w:ascii="Verdana" w:hAnsi="Verdana" w:cs="Arial"/>
          <w:b/>
        </w:rPr>
      </w:pPr>
    </w:p>
    <w:p w14:paraId="3577A1A5" w14:textId="77777777" w:rsidR="00D60712" w:rsidRPr="00A77905" w:rsidRDefault="00D60712" w:rsidP="00D60712">
      <w:pPr>
        <w:pStyle w:val="Bezproreda"/>
        <w:ind w:left="708" w:firstLine="708"/>
        <w:jc w:val="center"/>
        <w:rPr>
          <w:rFonts w:ascii="Verdana" w:hAnsi="Verdana" w:cs="Arial"/>
          <w:b/>
          <w:w w:val="99"/>
        </w:rPr>
      </w:pPr>
    </w:p>
    <w:p w14:paraId="498112F4" w14:textId="77777777" w:rsidR="00D60712" w:rsidRPr="00A77905" w:rsidRDefault="00D60712" w:rsidP="00D60712">
      <w:pPr>
        <w:pStyle w:val="Bezproreda"/>
        <w:ind w:left="708" w:firstLine="708"/>
        <w:jc w:val="both"/>
        <w:rPr>
          <w:rFonts w:ascii="Verdana" w:hAnsi="Verdana" w:cs="Arial"/>
        </w:rPr>
      </w:pPr>
    </w:p>
    <w:sectPr w:rsidR="00D60712" w:rsidRPr="00A779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4BA"/>
    <w:multiLevelType w:val="hybridMultilevel"/>
    <w:tmpl w:val="2162079C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8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12"/>
    <w:rsid w:val="00012C28"/>
    <w:rsid w:val="000A0D80"/>
    <w:rsid w:val="000B062E"/>
    <w:rsid w:val="000C3755"/>
    <w:rsid w:val="000F60B5"/>
    <w:rsid w:val="001F5DC6"/>
    <w:rsid w:val="00226E38"/>
    <w:rsid w:val="00245E5E"/>
    <w:rsid w:val="00295084"/>
    <w:rsid w:val="002C5A44"/>
    <w:rsid w:val="00393AB5"/>
    <w:rsid w:val="003A2A95"/>
    <w:rsid w:val="0044341C"/>
    <w:rsid w:val="00462905"/>
    <w:rsid w:val="0048489B"/>
    <w:rsid w:val="00545F45"/>
    <w:rsid w:val="005616CD"/>
    <w:rsid w:val="005938BA"/>
    <w:rsid w:val="005C2A00"/>
    <w:rsid w:val="00607552"/>
    <w:rsid w:val="00645793"/>
    <w:rsid w:val="006C0097"/>
    <w:rsid w:val="007B01D7"/>
    <w:rsid w:val="00802383"/>
    <w:rsid w:val="0084756B"/>
    <w:rsid w:val="008D2E6E"/>
    <w:rsid w:val="008E0344"/>
    <w:rsid w:val="00924671"/>
    <w:rsid w:val="00932C5A"/>
    <w:rsid w:val="00972CF5"/>
    <w:rsid w:val="009A625F"/>
    <w:rsid w:val="009E7DD5"/>
    <w:rsid w:val="00A02850"/>
    <w:rsid w:val="00A15DA0"/>
    <w:rsid w:val="00A77905"/>
    <w:rsid w:val="00AA2B59"/>
    <w:rsid w:val="00B11FBC"/>
    <w:rsid w:val="00B17AA7"/>
    <w:rsid w:val="00B74C0D"/>
    <w:rsid w:val="00BB5E81"/>
    <w:rsid w:val="00D20838"/>
    <w:rsid w:val="00D60712"/>
    <w:rsid w:val="00DC73BD"/>
    <w:rsid w:val="00E42C9F"/>
    <w:rsid w:val="00E867A6"/>
    <w:rsid w:val="00EF7D75"/>
    <w:rsid w:val="00F0115F"/>
    <w:rsid w:val="00F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60BC"/>
  <w15:chartTrackingRefBased/>
  <w15:docId w15:val="{A6602A02-104E-4FC2-9F74-79013B85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712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6071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7A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2A00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5</cp:revision>
  <cp:lastPrinted>2023-09-20T06:58:00Z</cp:lastPrinted>
  <dcterms:created xsi:type="dcterms:W3CDTF">2022-09-30T06:11:00Z</dcterms:created>
  <dcterms:modified xsi:type="dcterms:W3CDTF">2023-09-25T05:28:00Z</dcterms:modified>
</cp:coreProperties>
</file>