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/>
      </w:tblPr>
      <w:tblGrid>
        <w:gridCol w:w="1242"/>
        <w:gridCol w:w="1701"/>
        <w:gridCol w:w="284"/>
      </w:tblGrid>
      <w:tr w:rsidR="0056612A" w:rsidTr="003B4898">
        <w:trPr>
          <w:trHeight w:val="1185"/>
        </w:trPr>
        <w:tc>
          <w:tcPr>
            <w:tcW w:w="1242" w:type="dxa"/>
          </w:tcPr>
          <w:p w:rsidR="0056612A" w:rsidRDefault="008E2F13" w:rsidP="00F207FD">
            <w:pPr>
              <w:widowControl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pt;margin-top:769.8pt;width:532.8pt;height:37.5pt;z-index:251656192;mso-position-horizontal-relative:page;mso-position-vertical-relative:page" o:allowincell="f" filled="f" stroked="f">
                  <v:textbox style="mso-next-textbox:#_x0000_s1026">
                    <w:txbxContent>
                      <w:p w:rsidR="004A5B09" w:rsidRDefault="004A5B09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4A5B09" w:rsidRPr="0008757C" w:rsidRDefault="004A5B0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10002 Zagreb - Hrvatska, Ilica 49/II, p.p. 166; Tel. 01 480 66 66,  Fax: 01 484 66 10, </w:t>
                        </w:r>
                      </w:p>
                      <w:p w:rsidR="004A5B09" w:rsidRPr="0008757C" w:rsidRDefault="004A5B0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E-mail: </w:t>
                        </w:r>
                        <w:hyperlink r:id="rId11" w:history="1">
                          <w:r w:rsidRPr="0008757C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hok@hok.hr</w:t>
                          </w:r>
                        </w:hyperlink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, WEB: http://www.hok.hr</w:t>
                        </w:r>
                      </w:p>
                    </w:txbxContent>
                  </v:textbox>
                  <w10:wrap type="topAndBottom" anchorx="page" anchory="page"/>
                  <w10:anchorlock/>
                </v:shape>
              </w:pict>
            </w:r>
            <w:r w:rsidRPr="008E2F13">
              <w:rPr>
                <w:noProof/>
                <w:sz w:val="20"/>
              </w:rPr>
              <w:pict>
                <v:rect id="_x0000_s1027" style="position:absolute;margin-left:525.6pt;margin-top:21.55pt;width:36pt;height:28.8pt;z-index:251657216;mso-position-horizontal-relative:page;mso-position-vertical-relative:page" o:allowincell="f" stroked="f">
                  <w10:wrap type="topAndBottom" anchorx="page" anchory="page"/>
                  <w10:anchorlock/>
                </v:rect>
              </w:pict>
            </w:r>
            <w:r w:rsidR="00F56A0D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704850" cy="7239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Default="008E2F13" w:rsidP="00F207FD">
            <w:pPr>
              <w:widowControl w:val="0"/>
              <w:rPr>
                <w:sz w:val="32"/>
              </w:rPr>
            </w:pPr>
            <w:r w:rsidRPr="008E2F13">
              <w:rPr>
                <w:lang w:eastAsia="hr-HR"/>
              </w:rPr>
              <w:pict>
                <v:shape id="_x0000_s1029" type="#_x0000_t202" style="position:absolute;margin-left:391.1pt;margin-top:755.3pt;width:50.25pt;height:15.75pt;z-index:251659264;mso-position-horizontal-relative:text;mso-position-vertical-relative:page" filled="f" stroked="f">
                  <v:textbox style="mso-next-textbox:#_x0000_s1029">
                    <w:txbxContent>
                      <w:p w:rsidR="004A5B09" w:rsidRPr="00E21C66" w:rsidRDefault="004A5B0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</w:p>
          <w:p w:rsidR="0056612A" w:rsidRPr="003F3C3B" w:rsidRDefault="0056612A" w:rsidP="00F207FD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3F3C3B">
              <w:rPr>
                <w:rFonts w:ascii="Arial" w:hAnsi="Arial" w:cs="Arial"/>
                <w:sz w:val="22"/>
                <w:szCs w:val="22"/>
              </w:rPr>
              <w:t>HRVATSKA</w:t>
            </w:r>
          </w:p>
          <w:p w:rsidR="0056612A" w:rsidRPr="003F3C3B" w:rsidRDefault="0056612A" w:rsidP="00F207FD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OBRTNIČKA</w:t>
            </w:r>
          </w:p>
          <w:p w:rsidR="0056612A" w:rsidRDefault="0056612A" w:rsidP="00F207FD">
            <w:pPr>
              <w:widowControl w:val="0"/>
              <w:rPr>
                <w:sz w:val="18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KOMORA</w:t>
            </w:r>
          </w:p>
        </w:tc>
        <w:tc>
          <w:tcPr>
            <w:tcW w:w="284" w:type="dxa"/>
          </w:tcPr>
          <w:p w:rsidR="005D16CB" w:rsidRDefault="005D16CB" w:rsidP="00F207FD">
            <w:pPr>
              <w:widowControl w:val="0"/>
              <w:jc w:val="right"/>
            </w:pPr>
          </w:p>
          <w:p w:rsidR="005D16CB" w:rsidRPr="005D16CB" w:rsidRDefault="005D16CB" w:rsidP="005D16CB"/>
          <w:p w:rsidR="005D16CB" w:rsidRDefault="005D16CB" w:rsidP="005D16CB"/>
          <w:p w:rsidR="0056612A" w:rsidRPr="005D16CB" w:rsidRDefault="0056612A" w:rsidP="005D16CB">
            <w:pPr>
              <w:jc w:val="center"/>
            </w:pPr>
          </w:p>
        </w:tc>
      </w:tr>
    </w:tbl>
    <w:p w:rsidR="00717573" w:rsidRDefault="00EC016A" w:rsidP="00EC016A">
      <w:pPr>
        <w:rPr>
          <w:i/>
          <w:iCs/>
          <w:noProof/>
          <w:sz w:val="24"/>
          <w:szCs w:val="24"/>
          <w:lang w:eastAsia="hr-HR"/>
        </w:rPr>
      </w:pPr>
      <w:r>
        <w:rPr>
          <w:i/>
          <w:iCs/>
          <w:sz w:val="24"/>
          <w:szCs w:val="24"/>
        </w:rPr>
        <w:t xml:space="preserve">                                                </w:t>
      </w:r>
      <w:r w:rsidR="00B67CEB">
        <w:rPr>
          <w:i/>
          <w:iCs/>
          <w:sz w:val="24"/>
          <w:szCs w:val="24"/>
        </w:rPr>
        <w:tab/>
      </w:r>
      <w:r w:rsidR="00B67CEB">
        <w:rPr>
          <w:i/>
          <w:iCs/>
          <w:sz w:val="24"/>
          <w:szCs w:val="24"/>
        </w:rPr>
        <w:tab/>
      </w:r>
    </w:p>
    <w:p w:rsidR="00717573" w:rsidRDefault="00717573" w:rsidP="00EC016A">
      <w:pPr>
        <w:rPr>
          <w:i/>
          <w:iCs/>
          <w:noProof/>
          <w:sz w:val="24"/>
          <w:szCs w:val="24"/>
          <w:lang w:eastAsia="hr-HR"/>
        </w:rPr>
      </w:pPr>
    </w:p>
    <w:p w:rsidR="00717573" w:rsidRDefault="00717573" w:rsidP="00EC016A">
      <w:pPr>
        <w:rPr>
          <w:i/>
          <w:iCs/>
          <w:noProof/>
          <w:sz w:val="24"/>
          <w:szCs w:val="24"/>
          <w:lang w:eastAsia="hr-HR"/>
        </w:rPr>
      </w:pPr>
    </w:p>
    <w:p w:rsidR="00717573" w:rsidRDefault="00B67CEB" w:rsidP="007175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</w:t>
      </w:r>
    </w:p>
    <w:p w:rsidR="00717573" w:rsidRDefault="00717573" w:rsidP="00717573">
      <w:pPr>
        <w:rPr>
          <w:i/>
          <w:iCs/>
          <w:sz w:val="24"/>
          <w:szCs w:val="24"/>
        </w:rPr>
      </w:pPr>
    </w:p>
    <w:p w:rsidR="00717573" w:rsidRPr="00717573" w:rsidRDefault="00717573" w:rsidP="00717573">
      <w:pPr>
        <w:rPr>
          <w:sz w:val="16"/>
        </w:rPr>
      </w:pPr>
      <w:r w:rsidRPr="00D3467E">
        <w:rPr>
          <w:rFonts w:ascii="Arial" w:hAnsi="Arial" w:cs="Arial"/>
          <w:sz w:val="20"/>
        </w:rPr>
        <w:t>ODJEL ZA GOSPODARSTVO, MEĐUNARODNU SURADNJU,</w:t>
      </w:r>
    </w:p>
    <w:p w:rsidR="00717573" w:rsidRPr="00D3467E" w:rsidRDefault="00717573" w:rsidP="00717573">
      <w:pPr>
        <w:pStyle w:val="DefaultText"/>
        <w:widowControl w:val="0"/>
        <w:jc w:val="both"/>
        <w:rPr>
          <w:rFonts w:ascii="Arial" w:hAnsi="Arial" w:cs="Arial"/>
          <w:noProof w:val="0"/>
          <w:sz w:val="20"/>
        </w:rPr>
      </w:pPr>
      <w:r w:rsidRPr="00D3467E">
        <w:rPr>
          <w:rFonts w:ascii="Arial" w:hAnsi="Arial" w:cs="Arial"/>
          <w:noProof w:val="0"/>
          <w:sz w:val="20"/>
        </w:rPr>
        <w:t>SAVJETOVANJE I OPĆE POSLOVE</w:t>
      </w:r>
    </w:p>
    <w:p w:rsidR="00717573" w:rsidRPr="00617A03" w:rsidRDefault="00717573" w:rsidP="00617A03">
      <w:pPr>
        <w:pStyle w:val="StandardWeb"/>
        <w:shd w:val="clear" w:color="auto" w:fill="FFFFFF"/>
        <w:spacing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90DF6" w:rsidRPr="00744963" w:rsidRDefault="00C90DF6" w:rsidP="00717573">
      <w:pPr>
        <w:jc w:val="center"/>
        <w:rPr>
          <w:rFonts w:ascii="Arial" w:hAnsi="Arial" w:cs="Arial"/>
          <w:b/>
          <w:sz w:val="26"/>
          <w:szCs w:val="26"/>
        </w:rPr>
      </w:pPr>
      <w:r w:rsidRPr="00744963">
        <w:rPr>
          <w:rFonts w:ascii="Arial" w:hAnsi="Arial" w:cs="Arial"/>
          <w:b/>
          <w:sz w:val="26"/>
          <w:szCs w:val="26"/>
        </w:rPr>
        <w:t xml:space="preserve">PROGRAM POSLOVNIH RAZGOVORA OBRTNIKA I PODUZETNIKA; </w:t>
      </w:r>
      <w:r w:rsidR="00717573" w:rsidRPr="00744963">
        <w:rPr>
          <w:rFonts w:ascii="Arial" w:hAnsi="Arial" w:cs="Arial"/>
          <w:b/>
          <w:sz w:val="26"/>
          <w:szCs w:val="26"/>
        </w:rPr>
        <w:t>1</w:t>
      </w:r>
      <w:r w:rsidR="004A5B09" w:rsidRPr="00744963">
        <w:rPr>
          <w:rFonts w:ascii="Arial" w:hAnsi="Arial" w:cs="Arial"/>
          <w:b/>
          <w:sz w:val="26"/>
          <w:szCs w:val="26"/>
        </w:rPr>
        <w:t>4</w:t>
      </w:r>
      <w:r w:rsidRPr="00744963">
        <w:rPr>
          <w:rFonts w:ascii="Arial" w:hAnsi="Arial" w:cs="Arial"/>
          <w:b/>
          <w:sz w:val="26"/>
          <w:szCs w:val="26"/>
        </w:rPr>
        <w:t>.09.201</w:t>
      </w:r>
      <w:r w:rsidR="00744963" w:rsidRPr="00744963">
        <w:rPr>
          <w:rFonts w:ascii="Arial" w:hAnsi="Arial" w:cs="Arial"/>
          <w:b/>
          <w:sz w:val="26"/>
          <w:szCs w:val="26"/>
        </w:rPr>
        <w:t>7</w:t>
      </w:r>
      <w:r w:rsidRPr="00744963">
        <w:rPr>
          <w:rFonts w:ascii="Arial" w:hAnsi="Arial" w:cs="Arial"/>
          <w:b/>
          <w:sz w:val="26"/>
          <w:szCs w:val="26"/>
        </w:rPr>
        <w:t>.</w:t>
      </w:r>
      <w:r w:rsidR="00717573" w:rsidRPr="00744963">
        <w:rPr>
          <w:rFonts w:ascii="Arial" w:hAnsi="Arial" w:cs="Arial"/>
          <w:b/>
          <w:sz w:val="26"/>
          <w:szCs w:val="26"/>
        </w:rPr>
        <w:t xml:space="preserve"> </w:t>
      </w:r>
      <w:r w:rsidRPr="00744963">
        <w:rPr>
          <w:rFonts w:ascii="Arial" w:hAnsi="Arial" w:cs="Arial"/>
          <w:b/>
          <w:sz w:val="26"/>
          <w:szCs w:val="26"/>
        </w:rPr>
        <w:t>„MODRA DVORANA“ na ulazu u CELJSKI SAJAM</w:t>
      </w:r>
    </w:p>
    <w:p w:rsidR="00C90DF6" w:rsidRPr="00744963" w:rsidRDefault="00C90DF6" w:rsidP="00C90DF6">
      <w:pPr>
        <w:jc w:val="center"/>
        <w:rPr>
          <w:rFonts w:ascii="Arial" w:hAnsi="Arial" w:cs="Arial"/>
          <w:b/>
          <w:sz w:val="26"/>
          <w:szCs w:val="26"/>
        </w:rPr>
      </w:pPr>
      <w:r w:rsidRPr="00744963">
        <w:rPr>
          <w:rFonts w:ascii="Arial" w:hAnsi="Arial" w:cs="Arial"/>
          <w:b/>
          <w:sz w:val="26"/>
          <w:szCs w:val="26"/>
        </w:rPr>
        <w:t>Adresa sajma: Dečkova 1, Celje, Republika Slovenija</w:t>
      </w:r>
    </w:p>
    <w:p w:rsidR="00717573" w:rsidRPr="00281481" w:rsidRDefault="00717573" w:rsidP="00C90DF6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8002"/>
      </w:tblGrid>
      <w:tr w:rsidR="00C90DF6" w:rsidRPr="00281481" w:rsidTr="004A5B09">
        <w:tc>
          <w:tcPr>
            <w:tcW w:w="0" w:type="auto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C90DF6" w:rsidRDefault="00C90DF6" w:rsidP="004A5B09">
            <w:pPr>
              <w:spacing w:after="192"/>
              <w:jc w:val="center"/>
              <w:rPr>
                <w:rFonts w:ascii="Arial" w:hAnsi="Arial" w:cs="Arial"/>
                <w:b/>
                <w:bCs/>
                <w:color w:val="4263AB"/>
                <w:sz w:val="28"/>
                <w:szCs w:val="28"/>
                <w:lang w:eastAsia="hr-HR"/>
              </w:rPr>
            </w:pPr>
          </w:p>
        </w:tc>
      </w:tr>
      <w:tr w:rsidR="00C90DF6" w:rsidRPr="00744963" w:rsidTr="004A5B09">
        <w:tc>
          <w:tcPr>
            <w:tcW w:w="1529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C90DF6" w:rsidP="004A5B09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10:00-10:</w:t>
            </w:r>
            <w:r w:rsidR="004A5B09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30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C90DF6" w:rsidP="004A5B09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Registracija sudionika razgovora</w:t>
            </w:r>
          </w:p>
        </w:tc>
      </w:tr>
      <w:tr w:rsidR="00C90DF6" w:rsidRPr="00744963" w:rsidTr="004A5B09">
        <w:tc>
          <w:tcPr>
            <w:tcW w:w="1529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C90DF6" w:rsidP="004A5B09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10:</w:t>
            </w:r>
            <w:r w:rsidR="004A5B09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30</w:t>
            </w:r>
            <w:r w:rsidR="00744963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 – 11:3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44963" w:rsidRPr="00744963" w:rsidRDefault="00744963" w:rsidP="00744963">
            <w:p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Radionica:</w:t>
            </w:r>
          </w:p>
          <w:p w:rsidR="00744963" w:rsidRPr="00744963" w:rsidRDefault="00744963" w:rsidP="00744963">
            <w:pPr>
              <w:numPr>
                <w:ilvl w:val="0"/>
                <w:numId w:val="24"/>
              </w:numPr>
              <w:spacing w:after="120" w:line="300" w:lineRule="atLeast"/>
              <w:ind w:left="374" w:hanging="357"/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bCs/>
                <w:color w:val="555555"/>
                <w:sz w:val="24"/>
                <w:szCs w:val="24"/>
                <w:lang w:eastAsia="hr-HR"/>
              </w:rPr>
              <w:t xml:space="preserve">Peter Hasslacher, </w:t>
            </w:r>
            <w:r w:rsidRPr="00744963"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  <w:t>Direktor “Advantage Austria Ljubljana“</w:t>
            </w:r>
          </w:p>
          <w:p w:rsidR="00744963" w:rsidRPr="00744963" w:rsidRDefault="00744963" w:rsidP="00744963">
            <w:pPr>
              <w:numPr>
                <w:ilvl w:val="0"/>
                <w:numId w:val="24"/>
              </w:numPr>
              <w:spacing w:after="120" w:line="300" w:lineRule="atLeast"/>
              <w:ind w:left="374" w:hanging="357"/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bCs/>
                <w:color w:val="555555"/>
                <w:sz w:val="24"/>
                <w:szCs w:val="24"/>
                <w:lang w:eastAsia="hr-HR"/>
              </w:rPr>
              <w:t xml:space="preserve">Eva Pfurtscheller: </w:t>
            </w:r>
            <w:r w:rsidRPr="00744963"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  <w:t>Izvršni direktor „Advantage Austria Ljubljana“</w:t>
            </w:r>
          </w:p>
          <w:p w:rsidR="00744963" w:rsidRPr="00744963" w:rsidRDefault="00744963" w:rsidP="00744963">
            <w:pPr>
              <w:numPr>
                <w:ilvl w:val="0"/>
                <w:numId w:val="24"/>
              </w:numPr>
              <w:spacing w:after="120" w:line="300" w:lineRule="atLeast"/>
              <w:ind w:left="374" w:hanging="357"/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bCs/>
                <w:color w:val="555555"/>
                <w:sz w:val="24"/>
                <w:szCs w:val="24"/>
                <w:lang w:eastAsia="hr-HR"/>
              </w:rPr>
              <w:t xml:space="preserve">Klemen Radosavljević, </w:t>
            </w:r>
            <w:r w:rsidRPr="00744963"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  <w:t>Partner,“ Wolf Theiss“</w:t>
            </w:r>
          </w:p>
          <w:p w:rsidR="00C90DF6" w:rsidRPr="00744963" w:rsidRDefault="00744963" w:rsidP="00744963">
            <w:pPr>
              <w:numPr>
                <w:ilvl w:val="0"/>
                <w:numId w:val="24"/>
              </w:numPr>
              <w:spacing w:after="120" w:line="300" w:lineRule="atLeast"/>
              <w:ind w:left="374" w:hanging="357"/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bCs/>
                <w:color w:val="555555"/>
                <w:sz w:val="24"/>
                <w:szCs w:val="24"/>
                <w:lang w:eastAsia="hr-HR"/>
              </w:rPr>
              <w:t xml:space="preserve">Sanja Barić, </w:t>
            </w:r>
            <w:r w:rsidRPr="00744963"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  <w:t>Direktor „SANJA&amp;FRESHUPGASTRONOMY“</w:t>
            </w:r>
          </w:p>
        </w:tc>
      </w:tr>
      <w:tr w:rsidR="00C90DF6" w:rsidRPr="00744963" w:rsidTr="004A5B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744963" w:rsidP="00744963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11:3</w:t>
            </w:r>
            <w:r w:rsidR="00C90DF6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0 - 1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</w:t>
            </w:r>
            <w:r w:rsidR="00C90DF6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: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17A03" w:rsidRPr="00744963" w:rsidRDefault="00744963" w:rsidP="00C90DF6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Uspješna priča na primjeru postizanja tržišnih ciljeva</w:t>
            </w:r>
          </w:p>
          <w:p w:rsidR="00744963" w:rsidRPr="00744963" w:rsidRDefault="00744963" w:rsidP="00744963">
            <w:pPr>
              <w:numPr>
                <w:ilvl w:val="0"/>
                <w:numId w:val="24"/>
              </w:numPr>
              <w:spacing w:after="120" w:line="300" w:lineRule="atLeast"/>
              <w:ind w:left="374" w:hanging="357"/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bCs/>
                <w:color w:val="555555"/>
                <w:sz w:val="24"/>
                <w:szCs w:val="24"/>
                <w:lang w:eastAsia="hr-HR"/>
              </w:rPr>
              <w:t xml:space="preserve">Gđa. Sanja Barić, </w:t>
            </w:r>
            <w:r w:rsidRPr="00744963">
              <w:rPr>
                <w:rFonts w:ascii="Arial" w:hAnsi="Arial" w:cs="Arial"/>
                <w:color w:val="555555"/>
                <w:sz w:val="24"/>
                <w:szCs w:val="24"/>
                <w:lang w:eastAsia="hr-HR"/>
              </w:rPr>
              <w:t>Direktor „SANJA&amp;FRESHUPGASTRONOMY“</w:t>
            </w:r>
          </w:p>
        </w:tc>
      </w:tr>
      <w:tr w:rsidR="00C90DF6" w:rsidRPr="00744963" w:rsidTr="004A5B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744963" w:rsidP="00744963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11:45</w:t>
            </w:r>
            <w:r w:rsidR="00C90DF6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 – 1</w:t>
            </w:r>
            <w:r w:rsidR="00617A03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3:</w:t>
            </w:r>
            <w:r w:rsidR="00C90DF6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17A03" w:rsidRPr="00744963" w:rsidRDefault="00617A03" w:rsidP="00617A03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BUFFET &amp; NETWORKING</w:t>
            </w:r>
          </w:p>
        </w:tc>
      </w:tr>
      <w:tr w:rsidR="00617A03" w:rsidRPr="00744963" w:rsidTr="004A5B0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17A03" w:rsidRPr="00744963" w:rsidRDefault="00617A03" w:rsidP="00744963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13:00 – 1</w:t>
            </w:r>
            <w:r w:rsidR="00744963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7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17A03" w:rsidRPr="00744963" w:rsidRDefault="00617A03" w:rsidP="00617A03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Međunarodni poslovni B2B razgovori tvrtki i obrta</w:t>
            </w:r>
          </w:p>
        </w:tc>
      </w:tr>
    </w:tbl>
    <w:p w:rsidR="00C90DF6" w:rsidRPr="00B4740E" w:rsidRDefault="00C90DF6" w:rsidP="00744963">
      <w:pPr>
        <w:shd w:val="clear" w:color="auto" w:fill="FFFFFF"/>
        <w:spacing w:after="192"/>
        <w:textAlignment w:val="top"/>
        <w:rPr>
          <w:rFonts w:ascii="Verdana" w:hAnsi="Verdana"/>
          <w:color w:val="555555"/>
          <w:sz w:val="18"/>
          <w:szCs w:val="18"/>
          <w:lang w:eastAsia="hr-HR"/>
        </w:rPr>
      </w:pPr>
      <w:r w:rsidRPr="00B4740E">
        <w:rPr>
          <w:rFonts w:ascii="Verdana" w:hAnsi="Verdana"/>
          <w:color w:val="555555"/>
          <w:sz w:val="18"/>
          <w:szCs w:val="18"/>
          <w:lang w:eastAsia="hr-HR"/>
        </w:rPr>
        <w:t> </w:t>
      </w:r>
    </w:p>
    <w:p w:rsidR="00C90DF6" w:rsidRDefault="00617A03" w:rsidP="00C90DF6">
      <w:pPr>
        <w:jc w:val="center"/>
      </w:pPr>
      <w:r w:rsidRPr="00617A03">
        <w:rPr>
          <w:rFonts w:ascii="Verdana" w:hAnsi="Verdana"/>
          <w:noProof/>
          <w:color w:val="555555"/>
          <w:sz w:val="18"/>
          <w:szCs w:val="18"/>
          <w:lang w:eastAsia="hr-HR"/>
        </w:rPr>
        <w:drawing>
          <wp:inline distT="0" distB="0" distL="0" distR="0">
            <wp:extent cx="3759200" cy="2504567"/>
            <wp:effectExtent l="19050" t="0" r="0" b="0"/>
            <wp:docPr id="4" name="Slika 1" descr="b2b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2bM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5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A" w:rsidRPr="00B7765A" w:rsidRDefault="00B7765A" w:rsidP="00C90DF6">
      <w:pPr>
        <w:pStyle w:val="DefaultText"/>
        <w:widowControl w:val="0"/>
        <w:jc w:val="both"/>
        <w:rPr>
          <w:bCs/>
          <w:szCs w:val="24"/>
        </w:rPr>
      </w:pPr>
    </w:p>
    <w:sectPr w:rsidR="00B7765A" w:rsidRPr="00B7765A" w:rsidSect="00B5364F">
      <w:headerReference w:type="default" r:id="rId14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36" w:rsidRDefault="000F3036">
      <w:r>
        <w:separator/>
      </w:r>
    </w:p>
  </w:endnote>
  <w:endnote w:type="continuationSeparator" w:id="1">
    <w:p w:rsidR="000F3036" w:rsidRDefault="000F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36" w:rsidRDefault="000F3036">
      <w:r>
        <w:separator/>
      </w:r>
    </w:p>
  </w:footnote>
  <w:footnote w:type="continuationSeparator" w:id="1">
    <w:p w:rsidR="000F3036" w:rsidRDefault="000F3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09" w:rsidRDefault="008E2F13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 w:rsidR="004A5B09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880F8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A5B09" w:rsidRDefault="004A5B09">
    <w:pPr>
      <w:pStyle w:val="Zaglavlje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BEC25FB"/>
    <w:multiLevelType w:val="multilevel"/>
    <w:tmpl w:val="6E8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7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C51602"/>
    <w:multiLevelType w:val="hybridMultilevel"/>
    <w:tmpl w:val="035A082C"/>
    <w:lvl w:ilvl="0" w:tplc="F5E057A0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C040C"/>
    <w:multiLevelType w:val="hybridMultilevel"/>
    <w:tmpl w:val="ACA4A1B6"/>
    <w:lvl w:ilvl="0" w:tplc="44BAF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E45997"/>
    <w:multiLevelType w:val="hybridMultilevel"/>
    <w:tmpl w:val="A580A892"/>
    <w:lvl w:ilvl="0" w:tplc="534AB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174208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A7747E1"/>
    <w:multiLevelType w:val="hybridMultilevel"/>
    <w:tmpl w:val="7F64C50C"/>
    <w:lvl w:ilvl="0" w:tplc="D7FC94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BC71DEF"/>
    <w:multiLevelType w:val="hybridMultilevel"/>
    <w:tmpl w:val="38AA3988"/>
    <w:lvl w:ilvl="0" w:tplc="D422B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607DE"/>
    <w:multiLevelType w:val="hybridMultilevel"/>
    <w:tmpl w:val="E6140922"/>
    <w:lvl w:ilvl="0" w:tplc="2766F0AE">
      <w:start w:val="1"/>
      <w:numFmt w:val="low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9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20">
    <w:nsid w:val="738A40EE"/>
    <w:multiLevelType w:val="hybridMultilevel"/>
    <w:tmpl w:val="C5F2863A"/>
    <w:lvl w:ilvl="0" w:tplc="2766F0A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B83DF6"/>
    <w:multiLevelType w:val="hybridMultilevel"/>
    <w:tmpl w:val="EBD25440"/>
    <w:lvl w:ilvl="0" w:tplc="E91ECA54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2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23"/>
  </w:num>
  <w:num w:numId="12">
    <w:abstractNumId w:val="19"/>
  </w:num>
  <w:num w:numId="13">
    <w:abstractNumId w:val="14"/>
  </w:num>
  <w:num w:numId="14">
    <w:abstractNumId w:val="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3"/>
  </w:num>
  <w:num w:numId="21">
    <w:abstractNumId w:val="21"/>
  </w:num>
  <w:num w:numId="22">
    <w:abstractNumId w:val="16"/>
  </w:num>
  <w:num w:numId="23">
    <w:abstractNumId w:val="11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2F7"/>
    <w:rsid w:val="000044E9"/>
    <w:rsid w:val="000063ED"/>
    <w:rsid w:val="00010064"/>
    <w:rsid w:val="00014D5F"/>
    <w:rsid w:val="000165B9"/>
    <w:rsid w:val="00036251"/>
    <w:rsid w:val="00055834"/>
    <w:rsid w:val="0008757C"/>
    <w:rsid w:val="000903CE"/>
    <w:rsid w:val="000927FF"/>
    <w:rsid w:val="00097E2F"/>
    <w:rsid w:val="000C71DE"/>
    <w:rsid w:val="000D4A56"/>
    <w:rsid w:val="000D507C"/>
    <w:rsid w:val="000D68A4"/>
    <w:rsid w:val="000E4FF6"/>
    <w:rsid w:val="000F3036"/>
    <w:rsid w:val="000F53B0"/>
    <w:rsid w:val="001302D6"/>
    <w:rsid w:val="001509AA"/>
    <w:rsid w:val="00167E61"/>
    <w:rsid w:val="00176B64"/>
    <w:rsid w:val="0018330D"/>
    <w:rsid w:val="00195E4E"/>
    <w:rsid w:val="001969BD"/>
    <w:rsid w:val="001A5237"/>
    <w:rsid w:val="001C2A32"/>
    <w:rsid w:val="001D3E6B"/>
    <w:rsid w:val="001D4032"/>
    <w:rsid w:val="001F0ED5"/>
    <w:rsid w:val="001F3406"/>
    <w:rsid w:val="00200A35"/>
    <w:rsid w:val="00211D1E"/>
    <w:rsid w:val="00222818"/>
    <w:rsid w:val="002621EB"/>
    <w:rsid w:val="00271629"/>
    <w:rsid w:val="00283517"/>
    <w:rsid w:val="002877CE"/>
    <w:rsid w:val="002975A0"/>
    <w:rsid w:val="002C2066"/>
    <w:rsid w:val="002D17DD"/>
    <w:rsid w:val="00316DEC"/>
    <w:rsid w:val="0033180D"/>
    <w:rsid w:val="00334928"/>
    <w:rsid w:val="00341B71"/>
    <w:rsid w:val="00350232"/>
    <w:rsid w:val="00365E96"/>
    <w:rsid w:val="00372387"/>
    <w:rsid w:val="00391D0F"/>
    <w:rsid w:val="003A2406"/>
    <w:rsid w:val="003B4898"/>
    <w:rsid w:val="003C378D"/>
    <w:rsid w:val="003F2672"/>
    <w:rsid w:val="003F2BC9"/>
    <w:rsid w:val="003F3C3B"/>
    <w:rsid w:val="003F4F9A"/>
    <w:rsid w:val="00405DFB"/>
    <w:rsid w:val="00412CB0"/>
    <w:rsid w:val="004140DB"/>
    <w:rsid w:val="00414F4B"/>
    <w:rsid w:val="00435C47"/>
    <w:rsid w:val="00435D03"/>
    <w:rsid w:val="00442FAF"/>
    <w:rsid w:val="00446D4B"/>
    <w:rsid w:val="00474364"/>
    <w:rsid w:val="004A4BE1"/>
    <w:rsid w:val="004A5B09"/>
    <w:rsid w:val="004C6E1B"/>
    <w:rsid w:val="004D5B2B"/>
    <w:rsid w:val="004E38E2"/>
    <w:rsid w:val="004E7C68"/>
    <w:rsid w:val="004F7F06"/>
    <w:rsid w:val="00507296"/>
    <w:rsid w:val="00511D55"/>
    <w:rsid w:val="00515925"/>
    <w:rsid w:val="00540837"/>
    <w:rsid w:val="00542CD1"/>
    <w:rsid w:val="00545EF4"/>
    <w:rsid w:val="00550BD6"/>
    <w:rsid w:val="005611EC"/>
    <w:rsid w:val="0056612A"/>
    <w:rsid w:val="005820D4"/>
    <w:rsid w:val="00585C83"/>
    <w:rsid w:val="005907A3"/>
    <w:rsid w:val="005C514B"/>
    <w:rsid w:val="005D16CB"/>
    <w:rsid w:val="005D4A81"/>
    <w:rsid w:val="005F2B70"/>
    <w:rsid w:val="00612164"/>
    <w:rsid w:val="00617841"/>
    <w:rsid w:val="00617A03"/>
    <w:rsid w:val="00626767"/>
    <w:rsid w:val="006279C7"/>
    <w:rsid w:val="00674AEE"/>
    <w:rsid w:val="00695602"/>
    <w:rsid w:val="00697A6F"/>
    <w:rsid w:val="006A6080"/>
    <w:rsid w:val="006E3391"/>
    <w:rsid w:val="006F516B"/>
    <w:rsid w:val="00704318"/>
    <w:rsid w:val="00706642"/>
    <w:rsid w:val="00717573"/>
    <w:rsid w:val="00722ECF"/>
    <w:rsid w:val="00744963"/>
    <w:rsid w:val="007778C5"/>
    <w:rsid w:val="007A4B83"/>
    <w:rsid w:val="007F236B"/>
    <w:rsid w:val="008177AA"/>
    <w:rsid w:val="008222BB"/>
    <w:rsid w:val="00836A83"/>
    <w:rsid w:val="00836EFC"/>
    <w:rsid w:val="00866F37"/>
    <w:rsid w:val="00874AB7"/>
    <w:rsid w:val="00875F47"/>
    <w:rsid w:val="00880F84"/>
    <w:rsid w:val="00883919"/>
    <w:rsid w:val="0088605F"/>
    <w:rsid w:val="008A74BA"/>
    <w:rsid w:val="008B383B"/>
    <w:rsid w:val="008B66AD"/>
    <w:rsid w:val="008D07F9"/>
    <w:rsid w:val="008E2F13"/>
    <w:rsid w:val="00923406"/>
    <w:rsid w:val="00925BA2"/>
    <w:rsid w:val="00926CF7"/>
    <w:rsid w:val="00927072"/>
    <w:rsid w:val="00936B65"/>
    <w:rsid w:val="00937605"/>
    <w:rsid w:val="00952162"/>
    <w:rsid w:val="00982624"/>
    <w:rsid w:val="009B62F6"/>
    <w:rsid w:val="009D3FBD"/>
    <w:rsid w:val="009E2E28"/>
    <w:rsid w:val="00A00BD2"/>
    <w:rsid w:val="00A12B0C"/>
    <w:rsid w:val="00A2062B"/>
    <w:rsid w:val="00A35BB3"/>
    <w:rsid w:val="00A40001"/>
    <w:rsid w:val="00A5387F"/>
    <w:rsid w:val="00A57BA6"/>
    <w:rsid w:val="00A67ED1"/>
    <w:rsid w:val="00A70980"/>
    <w:rsid w:val="00A94163"/>
    <w:rsid w:val="00AA2DDC"/>
    <w:rsid w:val="00AB3553"/>
    <w:rsid w:val="00AC08C7"/>
    <w:rsid w:val="00B41955"/>
    <w:rsid w:val="00B5364F"/>
    <w:rsid w:val="00B55589"/>
    <w:rsid w:val="00B67CEB"/>
    <w:rsid w:val="00B73117"/>
    <w:rsid w:val="00B7765A"/>
    <w:rsid w:val="00B96030"/>
    <w:rsid w:val="00BA2019"/>
    <w:rsid w:val="00BA3079"/>
    <w:rsid w:val="00BA4D82"/>
    <w:rsid w:val="00BB42F7"/>
    <w:rsid w:val="00BC391A"/>
    <w:rsid w:val="00BC4249"/>
    <w:rsid w:val="00BE7A4C"/>
    <w:rsid w:val="00BF1110"/>
    <w:rsid w:val="00BF44E8"/>
    <w:rsid w:val="00C03F5C"/>
    <w:rsid w:val="00C03FE3"/>
    <w:rsid w:val="00C0783B"/>
    <w:rsid w:val="00C72C45"/>
    <w:rsid w:val="00C85AD5"/>
    <w:rsid w:val="00C90DF6"/>
    <w:rsid w:val="00C915FA"/>
    <w:rsid w:val="00C97F71"/>
    <w:rsid w:val="00CD1D42"/>
    <w:rsid w:val="00CD5753"/>
    <w:rsid w:val="00CD5FE0"/>
    <w:rsid w:val="00CE19D6"/>
    <w:rsid w:val="00CE23CF"/>
    <w:rsid w:val="00CE7D76"/>
    <w:rsid w:val="00D01E87"/>
    <w:rsid w:val="00D0360F"/>
    <w:rsid w:val="00D05F0A"/>
    <w:rsid w:val="00D10D06"/>
    <w:rsid w:val="00D11F0C"/>
    <w:rsid w:val="00D74B22"/>
    <w:rsid w:val="00D81821"/>
    <w:rsid w:val="00DB5236"/>
    <w:rsid w:val="00DC01B4"/>
    <w:rsid w:val="00DD1E2E"/>
    <w:rsid w:val="00DD501E"/>
    <w:rsid w:val="00DD7643"/>
    <w:rsid w:val="00DF693D"/>
    <w:rsid w:val="00E21C66"/>
    <w:rsid w:val="00E31EC0"/>
    <w:rsid w:val="00E545BD"/>
    <w:rsid w:val="00E72A66"/>
    <w:rsid w:val="00E87B6A"/>
    <w:rsid w:val="00E93778"/>
    <w:rsid w:val="00EB197D"/>
    <w:rsid w:val="00EC016A"/>
    <w:rsid w:val="00F207FD"/>
    <w:rsid w:val="00F56A0D"/>
    <w:rsid w:val="00F73CDF"/>
    <w:rsid w:val="00F81994"/>
    <w:rsid w:val="00F85DFA"/>
    <w:rsid w:val="00F90DA8"/>
    <w:rsid w:val="00FB03B3"/>
    <w:rsid w:val="00FB7848"/>
    <w:rsid w:val="00FC029C"/>
    <w:rsid w:val="00FC1B50"/>
    <w:rsid w:val="00FE1468"/>
    <w:rsid w:val="00FE56EE"/>
    <w:rsid w:val="00FE6546"/>
    <w:rsid w:val="00FE774F"/>
    <w:rsid w:val="00FF03D4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D5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1F0ED5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1F0ED5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1F0ED5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1F0ED5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1F0ED5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1F0ED5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F0ED5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rsid w:val="001F0ED5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1F0ED5"/>
  </w:style>
  <w:style w:type="paragraph" w:customStyle="1" w:styleId="DefaultText">
    <w:name w:val="Default Text"/>
    <w:basedOn w:val="Normal"/>
    <w:rsid w:val="001F0ED5"/>
    <w:rPr>
      <w:noProof/>
      <w:sz w:val="24"/>
    </w:rPr>
  </w:style>
  <w:style w:type="paragraph" w:styleId="Tijeloteksta">
    <w:name w:val="Body Text"/>
    <w:basedOn w:val="Normal"/>
    <w:link w:val="TijelotekstaChar"/>
    <w:rsid w:val="001F0ED5"/>
    <w:rPr>
      <w:sz w:val="20"/>
    </w:rPr>
  </w:style>
  <w:style w:type="paragraph" w:styleId="Tijeloteksta2">
    <w:name w:val="Body Text 2"/>
    <w:basedOn w:val="Normal"/>
    <w:link w:val="Tijeloteksta2Char"/>
    <w:rsid w:val="001F0ED5"/>
    <w:rPr>
      <w:color w:val="0000FF"/>
      <w:sz w:val="20"/>
    </w:rPr>
  </w:style>
  <w:style w:type="paragraph" w:styleId="Tijeloteksta3">
    <w:name w:val="Body Text 3"/>
    <w:basedOn w:val="Normal"/>
    <w:rsid w:val="001F0ED5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1F0ED5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F0ED5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1F0ED5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1F0ED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F0ED5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basedOn w:val="Normal"/>
    <w:uiPriority w:val="99"/>
    <w:rsid w:val="00CE23CF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56A0D"/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F56A0D"/>
    <w:rPr>
      <w:color w:val="0000FF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A6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1D403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B5236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rsid w:val="00866F37"/>
    <w:rPr>
      <w:sz w:val="22"/>
      <w:lang w:eastAsia="en-US"/>
    </w:rPr>
  </w:style>
  <w:style w:type="paragraph" w:styleId="StandardWeb">
    <w:name w:val="Normal (Web)"/>
    <w:basedOn w:val="Normal"/>
    <w:uiPriority w:val="99"/>
    <w:unhideWhenUsed/>
    <w:rsid w:val="004A5B09"/>
    <w:pPr>
      <w:spacing w:after="150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7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vatska-obrtnicka-komora@hok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ster\Local%20Settings\Temporary%20Internet%20Files\Content.IE5\NAC9T9XT\memorandum2013%5b1%5d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6B21DF3DE9B48AB9D4E25AA1416BB" ma:contentTypeVersion="0" ma:contentTypeDescription="Stvaranje novog dokumenta." ma:contentTypeScope="" ma:versionID="8db11ae7edb59d669e9671f96d911a45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2807-6AE5-45B7-9A26-442AFB1E1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9BA5D-22F9-4B69-8E38-C2348C10A9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704A73-73D6-4B93-BDD2-CF4F4609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37B722-3B19-4D08-9BFA-C1D775F3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memorandum2013[1]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2013 s logom EU</vt:lpstr>
      <vt:lpstr>Memorandum 2013 s logom EU</vt:lpstr>
    </vt:vector>
  </TitlesOfParts>
  <Company>HOK</Company>
  <LinksUpToDate>false</LinksUpToDate>
  <CharactersWithSpaces>844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creator>Darko Prister</dc:creator>
  <cp:lastModifiedBy>iris.ivcevic</cp:lastModifiedBy>
  <cp:revision>2</cp:revision>
  <cp:lastPrinted>2012-01-24T11:57:00Z</cp:lastPrinted>
  <dcterms:created xsi:type="dcterms:W3CDTF">2017-06-27T12:16:00Z</dcterms:created>
  <dcterms:modified xsi:type="dcterms:W3CDTF">2017-06-27T12:16:00Z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</Properties>
</file>