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644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701"/>
      </w:tblGrid>
      <w:tr w:rsidR="0056612A" w:rsidTr="00B66C05">
        <w:trPr>
          <w:trHeight w:val="1185"/>
        </w:trPr>
        <w:tc>
          <w:tcPr>
            <w:tcW w:w="1242" w:type="dxa"/>
          </w:tcPr>
          <w:p w:rsidR="0056612A" w:rsidRDefault="00563A3E" w:rsidP="00F207FD">
            <w:pPr>
              <w:widowControl w:val="0"/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 wp14:anchorId="7F2AA0DE" wp14:editId="216A5C29">
                      <wp:simplePos x="0" y="0"/>
                      <wp:positionH relativeFrom="page">
                        <wp:posOffset>6675120</wp:posOffset>
                      </wp:positionH>
                      <wp:positionV relativeFrom="page">
                        <wp:posOffset>273685</wp:posOffset>
                      </wp:positionV>
                      <wp:extent cx="457200" cy="365760"/>
                      <wp:effectExtent l="0" t="0" r="1905" b="0"/>
                      <wp:wrapTopAndBottom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25.6pt;margin-top:21.55pt;width:3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" o:allowincell="f" stroked="f">
                      <w10:wrap type="topAndBottom" anchorx="page" anchory="page"/>
                      <w10:anchorlock/>
                    </v:rect>
                  </w:pict>
                </mc:Fallback>
              </mc:AlternateContent>
            </w:r>
            <w:r w:rsidR="008A039D">
              <w:rPr>
                <w:noProof/>
                <w:sz w:val="20"/>
                <w:lang w:eastAsia="hr-HR"/>
              </w:rPr>
              <w:drawing>
                <wp:inline distT="0" distB="0" distL="0" distR="0" wp14:anchorId="085E5FF3" wp14:editId="27939298">
                  <wp:extent cx="704850" cy="7239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Default="0056612A" w:rsidP="00F207FD">
            <w:pPr>
              <w:widowControl w:val="0"/>
              <w:rPr>
                <w:sz w:val="32"/>
              </w:rPr>
            </w:pPr>
          </w:p>
          <w:p w:rsidR="0056612A" w:rsidRPr="003F3C3B" w:rsidRDefault="0056612A" w:rsidP="00F207FD">
            <w:pPr>
              <w:pStyle w:val="Naslov6"/>
              <w:rPr>
                <w:rFonts w:ascii="Arial" w:hAnsi="Arial" w:cs="Arial"/>
                <w:sz w:val="22"/>
                <w:szCs w:val="22"/>
              </w:rPr>
            </w:pPr>
            <w:r w:rsidRPr="003F3C3B">
              <w:rPr>
                <w:rFonts w:ascii="Arial" w:hAnsi="Arial" w:cs="Arial"/>
                <w:sz w:val="22"/>
                <w:szCs w:val="22"/>
              </w:rPr>
              <w:t>HRVATSKA</w:t>
            </w:r>
          </w:p>
          <w:p w:rsidR="0056612A" w:rsidRPr="003F3C3B" w:rsidRDefault="0056612A" w:rsidP="00F207FD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OBRTNIČKA</w:t>
            </w:r>
          </w:p>
          <w:p w:rsidR="0056612A" w:rsidRDefault="0056612A" w:rsidP="00F207FD">
            <w:pPr>
              <w:widowControl w:val="0"/>
              <w:rPr>
                <w:sz w:val="18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KOMORA</w:t>
            </w:r>
          </w:p>
        </w:tc>
        <w:tc>
          <w:tcPr>
            <w:tcW w:w="1701" w:type="dxa"/>
          </w:tcPr>
          <w:p w:rsidR="005D16CB" w:rsidRDefault="005D16CB" w:rsidP="00F207FD">
            <w:pPr>
              <w:widowControl w:val="0"/>
              <w:jc w:val="right"/>
            </w:pPr>
          </w:p>
          <w:p w:rsidR="005D16CB" w:rsidRPr="005D16CB" w:rsidRDefault="005D16CB" w:rsidP="005D16CB"/>
          <w:p w:rsidR="005D16CB" w:rsidRDefault="00B66C05" w:rsidP="005D16CB">
            <w:r>
              <w:t xml:space="preserve">                  </w:t>
            </w:r>
          </w:p>
          <w:p w:rsidR="0056612A" w:rsidRPr="005D16CB" w:rsidRDefault="0056612A" w:rsidP="005D16CB">
            <w:pPr>
              <w:jc w:val="center"/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3146"/>
      </w:tblGrid>
      <w:tr w:rsidR="00B66C05" w:rsidTr="00B66C05">
        <w:tc>
          <w:tcPr>
            <w:tcW w:w="1836" w:type="dxa"/>
          </w:tcPr>
          <w:p w:rsidR="00B66C05" w:rsidRDefault="00B66C05" w:rsidP="00B66C05">
            <w:pPr>
              <w:pStyle w:val="DefaultText"/>
              <w:widowControl w:val="0"/>
              <w:jc w:val="right"/>
              <w:rPr>
                <w:sz w:val="16"/>
              </w:rPr>
            </w:pPr>
            <w:r w:rsidRPr="00B66C05">
              <w:rPr>
                <w:rFonts w:ascii="Arial" w:hAnsi="Arial" w:cs="Arial"/>
                <w:lang w:eastAsia="hr-HR"/>
              </w:rPr>
              <w:drawing>
                <wp:inline distT="0" distB="0" distL="0" distR="0" wp14:anchorId="6BEA255C" wp14:editId="10A83C80">
                  <wp:extent cx="783983" cy="679450"/>
                  <wp:effectExtent l="0" t="0" r="0" b="635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109" t="19313" r="77590" b="67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56" cy="681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</w:tcPr>
          <w:p w:rsidR="00B66C05" w:rsidRDefault="00B66C05" w:rsidP="00B66C05">
            <w:pPr>
              <w:pStyle w:val="DefaultText"/>
              <w:widowControl w:val="0"/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B66C05" w:rsidRPr="00B66C05" w:rsidRDefault="00B66C05" w:rsidP="00B66C05">
            <w:pPr>
              <w:pStyle w:val="DefaultText"/>
              <w:widowControl w:val="0"/>
              <w:jc w:val="both"/>
              <w:rPr>
                <w:b/>
                <w:caps/>
                <w:sz w:val="16"/>
              </w:rPr>
            </w:pPr>
            <w:r w:rsidRPr="00B66C05">
              <w:rPr>
                <w:rFonts w:ascii="Arial" w:hAnsi="Arial" w:cs="Arial"/>
                <w:b/>
                <w:caps/>
                <w:sz w:val="22"/>
                <w:szCs w:val="22"/>
              </w:rPr>
              <w:t>Kroatisch-Österreische Handelskammer</w:t>
            </w:r>
          </w:p>
        </w:tc>
      </w:tr>
    </w:tbl>
    <w:p w:rsidR="00B66C05" w:rsidRDefault="00B66C05" w:rsidP="00B66C05">
      <w:pPr>
        <w:pStyle w:val="DefaultText"/>
        <w:widowControl w:val="0"/>
        <w:jc w:val="both"/>
        <w:rPr>
          <w:sz w:val="16"/>
        </w:rPr>
      </w:pPr>
    </w:p>
    <w:p w:rsidR="00E31D77" w:rsidRDefault="00E31D77" w:rsidP="00B66C05">
      <w:pPr>
        <w:pStyle w:val="DefaultText"/>
        <w:widowControl w:val="0"/>
        <w:jc w:val="both"/>
        <w:rPr>
          <w:sz w:val="16"/>
        </w:rPr>
      </w:pPr>
    </w:p>
    <w:p w:rsidR="00E31D77" w:rsidRDefault="00E31D77" w:rsidP="00B66C05">
      <w:pPr>
        <w:pStyle w:val="DefaultText"/>
        <w:widowControl w:val="0"/>
        <w:jc w:val="both"/>
        <w:rPr>
          <w:sz w:val="16"/>
        </w:rPr>
      </w:pPr>
    </w:p>
    <w:p w:rsidR="00E31D77" w:rsidRDefault="00E31D77" w:rsidP="00B66C05">
      <w:pPr>
        <w:pStyle w:val="DefaultText"/>
        <w:widowControl w:val="0"/>
        <w:jc w:val="both"/>
        <w:rPr>
          <w:sz w:val="16"/>
        </w:rPr>
      </w:pPr>
    </w:p>
    <w:p w:rsidR="00E31D77" w:rsidRDefault="00E31D77" w:rsidP="00B66C05">
      <w:pPr>
        <w:pStyle w:val="DefaultText"/>
        <w:widowControl w:val="0"/>
        <w:jc w:val="both"/>
        <w:rPr>
          <w:sz w:val="16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9299"/>
      </w:tblGrid>
      <w:tr w:rsidR="002F680B" w:rsidRPr="00141D5D" w:rsidTr="00E31D77">
        <w:trPr>
          <w:trHeight w:val="751"/>
        </w:trPr>
        <w:tc>
          <w:tcPr>
            <w:tcW w:w="9299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D44A7" w:rsidRDefault="001D44A7" w:rsidP="00E31D77">
            <w:pPr>
              <w:pStyle w:val="Naslov1"/>
              <w:spacing w:before="0" w:after="0"/>
              <w:jc w:val="center"/>
              <w:rPr>
                <w:rFonts w:ascii="Arial" w:hAnsi="Arial" w:cs="Arial"/>
                <w:b w:val="0"/>
                <w:bCs/>
                <w:iCs/>
                <w:szCs w:val="24"/>
              </w:rPr>
            </w:pPr>
          </w:p>
          <w:p w:rsidR="002F680B" w:rsidRPr="002F680B" w:rsidRDefault="002F680B" w:rsidP="00E31D77">
            <w:pPr>
              <w:pStyle w:val="Naslov1"/>
              <w:spacing w:before="0" w:after="0"/>
              <w:jc w:val="center"/>
              <w:rPr>
                <w:rFonts w:ascii="Arial" w:hAnsi="Arial" w:cs="Arial"/>
                <w:b w:val="0"/>
                <w:bCs/>
                <w:iCs/>
                <w:szCs w:val="24"/>
              </w:rPr>
            </w:pPr>
            <w:r w:rsidRPr="002F680B">
              <w:rPr>
                <w:rFonts w:ascii="Arial" w:hAnsi="Arial" w:cs="Arial"/>
                <w:b w:val="0"/>
                <w:bCs/>
                <w:iCs/>
                <w:szCs w:val="24"/>
              </w:rPr>
              <w:t>SEMINAR</w:t>
            </w:r>
          </w:p>
          <w:p w:rsidR="002F680B" w:rsidRPr="002F680B" w:rsidRDefault="002F680B" w:rsidP="00E31D77">
            <w:pPr>
              <w:pStyle w:val="Naslov1"/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2F680B">
              <w:rPr>
                <w:rFonts w:ascii="Arial" w:hAnsi="Arial" w:cs="Arial"/>
                <w:szCs w:val="24"/>
              </w:rPr>
              <w:t>"</w:t>
            </w:r>
            <w:r w:rsidR="00532489">
              <w:rPr>
                <w:rFonts w:ascii="Arial" w:hAnsi="Arial" w:cs="Arial"/>
                <w:szCs w:val="24"/>
              </w:rPr>
              <w:t>UVJETI POSLOVANJA U AUSTRIJI</w:t>
            </w:r>
            <w:r w:rsidRPr="002F680B">
              <w:rPr>
                <w:rFonts w:ascii="Arial" w:hAnsi="Arial" w:cs="Arial"/>
                <w:szCs w:val="24"/>
              </w:rPr>
              <w:t>"</w:t>
            </w:r>
          </w:p>
          <w:p w:rsidR="002F680B" w:rsidRPr="002F680B" w:rsidRDefault="008904C9" w:rsidP="00E31D77">
            <w:pPr>
              <w:pStyle w:val="Tijeloteksta3"/>
              <w:jc w:val="center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25</w:t>
            </w:r>
            <w:r w:rsidR="00532489">
              <w:rPr>
                <w:rFonts w:ascii="Arial" w:hAnsi="Arial" w:cs="Arial"/>
                <w:color w:val="auto"/>
                <w:szCs w:val="24"/>
              </w:rPr>
              <w:t xml:space="preserve">. </w:t>
            </w:r>
            <w:r>
              <w:rPr>
                <w:rFonts w:ascii="Arial" w:hAnsi="Arial" w:cs="Arial"/>
                <w:color w:val="auto"/>
                <w:szCs w:val="24"/>
              </w:rPr>
              <w:t>TRAVNJA 2017</w:t>
            </w:r>
            <w:r w:rsidR="00532489">
              <w:rPr>
                <w:rFonts w:ascii="Arial" w:hAnsi="Arial" w:cs="Arial"/>
                <w:color w:val="auto"/>
                <w:szCs w:val="24"/>
              </w:rPr>
              <w:t>.</w:t>
            </w:r>
          </w:p>
          <w:p w:rsidR="00E31D77" w:rsidRDefault="002F680B" w:rsidP="00E31D77">
            <w:pPr>
              <w:pStyle w:val="Tijeloteksta3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2F680B">
              <w:rPr>
                <w:rFonts w:ascii="Arial" w:hAnsi="Arial" w:cs="Arial"/>
                <w:b w:val="0"/>
                <w:color w:val="auto"/>
                <w:szCs w:val="24"/>
              </w:rPr>
              <w:t>Hrvatska obrtnička komora</w:t>
            </w:r>
            <w:r w:rsidR="00E31D77">
              <w:rPr>
                <w:rFonts w:ascii="Arial" w:hAnsi="Arial" w:cs="Arial"/>
                <w:b w:val="0"/>
                <w:color w:val="auto"/>
                <w:szCs w:val="24"/>
              </w:rPr>
              <w:t xml:space="preserve"> - </w:t>
            </w:r>
            <w:r w:rsidRPr="002F680B">
              <w:rPr>
                <w:rFonts w:ascii="Arial" w:hAnsi="Arial" w:cs="Arial"/>
                <w:b w:val="0"/>
                <w:color w:val="auto"/>
                <w:szCs w:val="24"/>
              </w:rPr>
              <w:t xml:space="preserve">Zagreb, Ilica 49 </w:t>
            </w:r>
          </w:p>
          <w:p w:rsidR="002F680B" w:rsidRPr="00E31D77" w:rsidRDefault="002F680B" w:rsidP="009C44E2">
            <w:pPr>
              <w:pStyle w:val="Naslov1"/>
              <w:spacing w:before="0" w:after="0"/>
              <w:jc w:val="center"/>
              <w:rPr>
                <w:rFonts w:ascii="Arial" w:hAnsi="Arial" w:cs="Arial"/>
                <w:b w:val="0"/>
                <w:bCs/>
                <w:iCs/>
                <w:szCs w:val="24"/>
              </w:rPr>
            </w:pPr>
          </w:p>
        </w:tc>
      </w:tr>
      <w:tr w:rsidR="00E31D77" w:rsidRPr="00226276" w:rsidTr="00E31D77">
        <w:trPr>
          <w:trHeight w:val="751"/>
        </w:trPr>
        <w:tc>
          <w:tcPr>
            <w:tcW w:w="9299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1D77" w:rsidRDefault="00E31D77" w:rsidP="00E31D77">
            <w:pPr>
              <w:pStyle w:val="Naslov1"/>
              <w:spacing w:before="0" w:after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E31D77" w:rsidRPr="00E31D77" w:rsidRDefault="00E31D77" w:rsidP="00E31D77">
            <w:pPr>
              <w:pStyle w:val="Naslov1"/>
              <w:spacing w:before="0" w:after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31D77">
              <w:rPr>
                <w:rFonts w:ascii="Arial" w:hAnsi="Arial" w:cs="Arial"/>
                <w:bCs/>
                <w:iCs/>
                <w:sz w:val="28"/>
                <w:szCs w:val="28"/>
              </w:rPr>
              <w:t>Program</w:t>
            </w:r>
          </w:p>
        </w:tc>
      </w:tr>
      <w:tr w:rsidR="00E31D77" w:rsidRPr="00226276" w:rsidTr="00E31D77">
        <w:trPr>
          <w:trHeight w:val="751"/>
        </w:trPr>
        <w:tc>
          <w:tcPr>
            <w:tcW w:w="9299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10,00   registracija sudionika</w:t>
            </w:r>
          </w:p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10.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15   uvod u seminar</w:t>
            </w:r>
          </w:p>
          <w:p w:rsid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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Violeta Jelić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, glavna tajnica Hrvatske obrtničke komore</w:t>
            </w:r>
            <w:r w:rsidR="00EE78F0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</w:p>
          <w:p w:rsid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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mag. Franz Rogi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, tajnik Hrvatsko-austrijske trgovinske komore</w:t>
            </w:r>
            <w:r w:rsidR="00EE78F0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</w:p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10.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30   UVJETI POSLOVANJA U AUSTRIJI</w:t>
            </w:r>
          </w:p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g.  Miran Breznik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(tvrtka EXPORT SUPPORT, Klagenfurt)</w:t>
            </w:r>
          </w:p>
          <w:p w:rsid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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Značaj izvoznih poslova i specifičnosti izvoza u Austriju</w:t>
            </w:r>
            <w:r w:rsidR="00EE78F0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</w:p>
          <w:p w:rsid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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Strategija ulaska na austrijsko tržište</w:t>
            </w:r>
            <w:r w:rsidR="00EE78F0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</w:p>
          <w:p w:rsid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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Osnivanje obrta i trgovačkih društva u Austriji</w:t>
            </w:r>
            <w:r w:rsidR="00EE78F0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</w:p>
          <w:p w:rsid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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Iskustva stranih investitora u Austriji</w:t>
            </w:r>
            <w:r w:rsidR="00811BDA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1.30-12.00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pitanja i odgovori</w:t>
            </w:r>
          </w:p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12.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00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-12.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30 pauza </w:t>
            </w:r>
          </w:p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837E49" w:rsidRDefault="00802387" w:rsidP="00802387">
            <w:pPr>
              <w:ind w:left="36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.30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37E49" w:rsidRPr="00837E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PRUŽANJE USLUGA U AUSTRIJI</w:t>
            </w:r>
            <w:r w:rsidR="00837E4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02387" w:rsidRDefault="00802387" w:rsidP="00802387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mag. Ivana Deutsch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odvjetničko društvo Grilc Vouk Škof)</w:t>
            </w:r>
          </w:p>
          <w:p w:rsid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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Tranzicijski period za hrvatske poduzetnike i radnike u Austriji (2+3+2)</w:t>
            </w:r>
          </w:p>
          <w:p w:rsid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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Opći uvjeti prekograničnog pružanja usluga u Austriji,</w:t>
            </w:r>
          </w:p>
          <w:p w:rsid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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Uvjet ishođenja radne dozvole za hrvatske radnike (građevina i sl.)</w:t>
            </w:r>
          </w:p>
          <w:p w:rsid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</w:t>
            </w:r>
            <w:r>
              <w:rPr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Posjedovanje odgovarajuće potvrde o izobrazbi u Austriji,</w:t>
            </w:r>
          </w:p>
          <w:p w:rsidR="00802387" w:rsidRP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</w:t>
            </w:r>
            <w:r>
              <w:rPr>
                <w:sz w:val="14"/>
                <w:szCs w:val="14"/>
              </w:rPr>
              <w:t xml:space="preserve">          </w:t>
            </w:r>
            <w:r w:rsidRPr="00802387">
              <w:rPr>
                <w:rFonts w:ascii="Arial" w:hAnsi="Arial" w:cs="Arial"/>
                <w:i/>
                <w:iCs/>
                <w:sz w:val="24"/>
                <w:szCs w:val="24"/>
              </w:rPr>
              <w:t>Obveza prijave i ishođenje VAT identifikacijskog broja u Austriji,</w:t>
            </w:r>
          </w:p>
          <w:p w:rsidR="00802387" w:rsidRPr="00802387" w:rsidRDefault="00802387" w:rsidP="00802387">
            <w:pPr>
              <w:pStyle w:val="Odlomakpopisa"/>
              <w:ind w:left="1080" w:hanging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02387">
              <w:rPr>
                <w:rFonts w:ascii="Symbol" w:hAnsi="Symbol"/>
                <w:sz w:val="24"/>
                <w:szCs w:val="24"/>
              </w:rPr>
              <w:t></w:t>
            </w:r>
            <w:r w:rsidRPr="00802387">
              <w:rPr>
                <w:sz w:val="14"/>
                <w:szCs w:val="14"/>
              </w:rPr>
              <w:t>  </w:t>
            </w:r>
            <w:r w:rsidRPr="00802387">
              <w:rPr>
                <w:sz w:val="14"/>
                <w:szCs w:val="14"/>
              </w:rPr>
              <w:t xml:space="preserve"> </w:t>
            </w:r>
            <w:r w:rsidRPr="00802387">
              <w:rPr>
                <w:sz w:val="14"/>
                <w:szCs w:val="14"/>
              </w:rPr>
              <w:t xml:space="preserve">       </w:t>
            </w:r>
            <w:r w:rsidR="00EE78F0">
              <w:rPr>
                <w:rFonts w:ascii="Arial" w:hAnsi="Arial" w:cs="Arial"/>
                <w:i/>
                <w:iCs/>
                <w:sz w:val="24"/>
                <w:szCs w:val="24"/>
              </w:rPr>
              <w:t>Kontrola i kazne.</w:t>
            </w:r>
          </w:p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802387" w:rsidRDefault="00802387" w:rsidP="00802387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="00811BDA">
              <w:rPr>
                <w:rFonts w:ascii="Arial" w:hAnsi="Arial" w:cs="Arial"/>
                <w:i/>
                <w:iCs/>
                <w:sz w:val="24"/>
                <w:szCs w:val="24"/>
              </w:rPr>
              <w:t>.00-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14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.30 pitanja i odgovori</w:t>
            </w:r>
          </w:p>
          <w:p w:rsidR="00811BDA" w:rsidRDefault="00811BDA" w:rsidP="0080238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811BDA" w:rsidRDefault="00811BDA" w:rsidP="0080238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802387" w:rsidRDefault="00802387" w:rsidP="00811BDA">
            <w:pPr>
              <w:jc w:val="center"/>
              <w:rPr>
                <w:rFonts w:ascii="Calibri" w:hAnsi="Calibri" w:cs="Calibri"/>
                <w:color w:val="1F497D"/>
                <w:szCs w:val="22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Neformalni razgovori</w:t>
            </w:r>
          </w:p>
          <w:p w:rsidR="00E31D77" w:rsidRPr="00E31D77" w:rsidRDefault="00E31D77" w:rsidP="00E31D77"/>
        </w:tc>
      </w:tr>
    </w:tbl>
    <w:p w:rsidR="00B66C05" w:rsidRPr="005C514B" w:rsidRDefault="00B66C05" w:rsidP="00E31D77">
      <w:pPr>
        <w:pStyle w:val="Tijeloteksta3"/>
        <w:rPr>
          <w:rFonts w:ascii="Arial" w:hAnsi="Arial" w:cs="Arial"/>
        </w:rPr>
      </w:pPr>
    </w:p>
    <w:sectPr w:rsidR="00B66C05" w:rsidRPr="005C514B" w:rsidSect="00B5364F">
      <w:headerReference w:type="default" r:id="rId10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40" w:rsidRDefault="00E60840">
      <w:r>
        <w:separator/>
      </w:r>
    </w:p>
  </w:endnote>
  <w:endnote w:type="continuationSeparator" w:id="0">
    <w:p w:rsidR="00E60840" w:rsidRDefault="00E6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40" w:rsidRDefault="00E60840">
      <w:r>
        <w:separator/>
      </w:r>
    </w:p>
  </w:footnote>
  <w:footnote w:type="continuationSeparator" w:id="0">
    <w:p w:rsidR="00E60840" w:rsidRDefault="00E6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1" w:rsidRDefault="00116D81">
    <w:pPr>
      <w:pStyle w:val="Zaglavlje"/>
      <w:jc w:val="right"/>
      <w:rPr>
        <w:sz w:val="18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99711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16D81" w:rsidRDefault="00116D81">
    <w:pPr>
      <w:pStyle w:val="Zaglavlj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09C170CB"/>
    <w:multiLevelType w:val="hybridMultilevel"/>
    <w:tmpl w:val="DCBE1258"/>
    <w:lvl w:ilvl="0" w:tplc="A7CCA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5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7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8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860B4D"/>
    <w:multiLevelType w:val="hybridMultilevel"/>
    <w:tmpl w:val="0688E790"/>
    <w:lvl w:ilvl="0" w:tplc="009A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B031B7"/>
    <w:multiLevelType w:val="hybridMultilevel"/>
    <w:tmpl w:val="C7244730"/>
    <w:lvl w:ilvl="0" w:tplc="85E29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03839"/>
    <w:multiLevelType w:val="hybridMultilevel"/>
    <w:tmpl w:val="DCBE1258"/>
    <w:lvl w:ilvl="0" w:tplc="A7CCA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17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B843DD5"/>
    <w:multiLevelType w:val="hybridMultilevel"/>
    <w:tmpl w:val="BCF45946"/>
    <w:lvl w:ilvl="0" w:tplc="0C5213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7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9"/>
  </w:num>
  <w:num w:numId="12">
    <w:abstractNumId w:val="16"/>
  </w:num>
  <w:num w:numId="13">
    <w:abstractNumId w:val="13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C"/>
    <w:rsid w:val="000044E9"/>
    <w:rsid w:val="000063ED"/>
    <w:rsid w:val="00027B04"/>
    <w:rsid w:val="0008757C"/>
    <w:rsid w:val="000903CE"/>
    <w:rsid w:val="000917EA"/>
    <w:rsid w:val="000D4A56"/>
    <w:rsid w:val="00116D81"/>
    <w:rsid w:val="00136345"/>
    <w:rsid w:val="001509AA"/>
    <w:rsid w:val="0018330D"/>
    <w:rsid w:val="001969BD"/>
    <w:rsid w:val="001A0B6B"/>
    <w:rsid w:val="001D44A7"/>
    <w:rsid w:val="00200A35"/>
    <w:rsid w:val="00203804"/>
    <w:rsid w:val="00211D1E"/>
    <w:rsid w:val="00240809"/>
    <w:rsid w:val="00271629"/>
    <w:rsid w:val="002877CE"/>
    <w:rsid w:val="002975A0"/>
    <w:rsid w:val="002C2066"/>
    <w:rsid w:val="002F680B"/>
    <w:rsid w:val="003041CC"/>
    <w:rsid w:val="00316DEC"/>
    <w:rsid w:val="00350232"/>
    <w:rsid w:val="00365E96"/>
    <w:rsid w:val="003A2406"/>
    <w:rsid w:val="003B4898"/>
    <w:rsid w:val="003E4CBE"/>
    <w:rsid w:val="003F2672"/>
    <w:rsid w:val="003F2BC9"/>
    <w:rsid w:val="003F3C3B"/>
    <w:rsid w:val="003F4F9A"/>
    <w:rsid w:val="004140DB"/>
    <w:rsid w:val="00414F4B"/>
    <w:rsid w:val="00435D03"/>
    <w:rsid w:val="00442FAF"/>
    <w:rsid w:val="00446D4B"/>
    <w:rsid w:val="00473CAE"/>
    <w:rsid w:val="00474364"/>
    <w:rsid w:val="00483F39"/>
    <w:rsid w:val="004A4BE1"/>
    <w:rsid w:val="004C6E1B"/>
    <w:rsid w:val="004E38E2"/>
    <w:rsid w:val="00507296"/>
    <w:rsid w:val="00511D55"/>
    <w:rsid w:val="00532489"/>
    <w:rsid w:val="00540837"/>
    <w:rsid w:val="00545EF4"/>
    <w:rsid w:val="005611EC"/>
    <w:rsid w:val="00563A3E"/>
    <w:rsid w:val="0056612A"/>
    <w:rsid w:val="00585C83"/>
    <w:rsid w:val="005907A3"/>
    <w:rsid w:val="005B3475"/>
    <w:rsid w:val="005C514B"/>
    <w:rsid w:val="005D16CB"/>
    <w:rsid w:val="005F2B70"/>
    <w:rsid w:val="00617841"/>
    <w:rsid w:val="00626767"/>
    <w:rsid w:val="006279C7"/>
    <w:rsid w:val="00674AEE"/>
    <w:rsid w:val="006E3391"/>
    <w:rsid w:val="006F516B"/>
    <w:rsid w:val="00704318"/>
    <w:rsid w:val="00706642"/>
    <w:rsid w:val="00712202"/>
    <w:rsid w:val="0079526F"/>
    <w:rsid w:val="007A4B83"/>
    <w:rsid w:val="007E4318"/>
    <w:rsid w:val="00802387"/>
    <w:rsid w:val="00811BDA"/>
    <w:rsid w:val="008177AA"/>
    <w:rsid w:val="008222BB"/>
    <w:rsid w:val="00837E49"/>
    <w:rsid w:val="00875F47"/>
    <w:rsid w:val="008904C9"/>
    <w:rsid w:val="008A039D"/>
    <w:rsid w:val="008B66AD"/>
    <w:rsid w:val="008D07F9"/>
    <w:rsid w:val="00923406"/>
    <w:rsid w:val="00926CF7"/>
    <w:rsid w:val="00927072"/>
    <w:rsid w:val="00937605"/>
    <w:rsid w:val="00952162"/>
    <w:rsid w:val="0099711E"/>
    <w:rsid w:val="009C44E2"/>
    <w:rsid w:val="009D3FBD"/>
    <w:rsid w:val="009E2E28"/>
    <w:rsid w:val="00A5387F"/>
    <w:rsid w:val="00A67ED1"/>
    <w:rsid w:val="00AA2DDC"/>
    <w:rsid w:val="00B41955"/>
    <w:rsid w:val="00B5364F"/>
    <w:rsid w:val="00B55589"/>
    <w:rsid w:val="00B66C05"/>
    <w:rsid w:val="00B67CEB"/>
    <w:rsid w:val="00B70D61"/>
    <w:rsid w:val="00B73117"/>
    <w:rsid w:val="00BC391A"/>
    <w:rsid w:val="00BF1110"/>
    <w:rsid w:val="00BF222F"/>
    <w:rsid w:val="00BF44E8"/>
    <w:rsid w:val="00C03FE3"/>
    <w:rsid w:val="00C0783B"/>
    <w:rsid w:val="00C97F71"/>
    <w:rsid w:val="00CD5753"/>
    <w:rsid w:val="00CD5FE0"/>
    <w:rsid w:val="00D079C0"/>
    <w:rsid w:val="00D11F0C"/>
    <w:rsid w:val="00D45F44"/>
    <w:rsid w:val="00D6680A"/>
    <w:rsid w:val="00D74B22"/>
    <w:rsid w:val="00D81821"/>
    <w:rsid w:val="00DD1E2E"/>
    <w:rsid w:val="00E055F8"/>
    <w:rsid w:val="00E21C66"/>
    <w:rsid w:val="00E31D77"/>
    <w:rsid w:val="00E31EC0"/>
    <w:rsid w:val="00E60840"/>
    <w:rsid w:val="00E60B9E"/>
    <w:rsid w:val="00E72A66"/>
    <w:rsid w:val="00E87B6A"/>
    <w:rsid w:val="00E93778"/>
    <w:rsid w:val="00EB197D"/>
    <w:rsid w:val="00EE78F0"/>
    <w:rsid w:val="00F207FD"/>
    <w:rsid w:val="00F81994"/>
    <w:rsid w:val="00F93F5E"/>
    <w:rsid w:val="00FE1468"/>
    <w:rsid w:val="00FE6546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5"/>
    <w:rPr>
      <w:sz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5B3475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5B3475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5B3475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5B3475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5B3475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5B3475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B3475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B3475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B3475"/>
  </w:style>
  <w:style w:type="paragraph" w:customStyle="1" w:styleId="DefaultText">
    <w:name w:val="Default Text"/>
    <w:basedOn w:val="Normal"/>
    <w:rsid w:val="005B3475"/>
    <w:rPr>
      <w:noProof/>
      <w:sz w:val="24"/>
    </w:rPr>
  </w:style>
  <w:style w:type="paragraph" w:styleId="Tijeloteksta">
    <w:name w:val="Body Text"/>
    <w:basedOn w:val="Normal"/>
    <w:rsid w:val="005B3475"/>
    <w:rPr>
      <w:sz w:val="20"/>
    </w:rPr>
  </w:style>
  <w:style w:type="paragraph" w:styleId="Tijeloteksta2">
    <w:name w:val="Body Text 2"/>
    <w:basedOn w:val="Normal"/>
    <w:rsid w:val="005B3475"/>
    <w:rPr>
      <w:color w:val="0000FF"/>
      <w:sz w:val="20"/>
    </w:rPr>
  </w:style>
  <w:style w:type="paragraph" w:styleId="Tijeloteksta3">
    <w:name w:val="Body Text 3"/>
    <w:basedOn w:val="Normal"/>
    <w:link w:val="Tijeloteksta3Char"/>
    <w:rsid w:val="005B3475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5B3475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5B3475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5B3475"/>
    <w:pPr>
      <w:keepNext/>
      <w:ind w:left="851" w:hanging="851"/>
    </w:pPr>
    <w:rPr>
      <w:sz w:val="24"/>
    </w:rPr>
  </w:style>
  <w:style w:type="character" w:styleId="Hiperveza">
    <w:name w:val="Hyperlink"/>
    <w:basedOn w:val="Zadanifontodlomka"/>
    <w:rsid w:val="005B3475"/>
    <w:rPr>
      <w:color w:val="0000FF"/>
      <w:u w:val="single"/>
    </w:rPr>
  </w:style>
  <w:style w:type="character" w:styleId="Naglaeno">
    <w:name w:val="Strong"/>
    <w:basedOn w:val="Zadanifontodlomka"/>
    <w:qFormat/>
    <w:rsid w:val="005B3475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22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22F"/>
    <w:rPr>
      <w:rFonts w:ascii="Tahoma" w:hAnsi="Tahoma" w:cs="Tahoma"/>
      <w:sz w:val="16"/>
      <w:szCs w:val="16"/>
      <w:lang w:eastAsia="en-US"/>
    </w:rPr>
  </w:style>
  <w:style w:type="paragraph" w:styleId="Grafikeoznake3">
    <w:name w:val="List Bullet 3"/>
    <w:basedOn w:val="Normal"/>
    <w:rsid w:val="002F680B"/>
    <w:pPr>
      <w:numPr>
        <w:numId w:val="16"/>
      </w:numPr>
      <w:spacing w:after="120"/>
      <w:jc w:val="both"/>
    </w:pPr>
    <w:rPr>
      <w:rFonts w:ascii="Tahoma" w:hAnsi="Tahoma"/>
      <w:sz w:val="20"/>
      <w:szCs w:val="24"/>
      <w:lang w:val="en-US" w:eastAsia="de-DE"/>
    </w:rPr>
  </w:style>
  <w:style w:type="character" w:customStyle="1" w:styleId="Naslov1Char">
    <w:name w:val="Naslov 1 Char"/>
    <w:basedOn w:val="Zadanifontodlomka"/>
    <w:link w:val="Naslov1"/>
    <w:rsid w:val="002F680B"/>
    <w:rPr>
      <w:b/>
      <w:kern w:val="28"/>
      <w:sz w:val="24"/>
      <w:lang w:eastAsia="en-US"/>
    </w:rPr>
  </w:style>
  <w:style w:type="table" w:styleId="Reetkatablice">
    <w:name w:val="Table Grid"/>
    <w:basedOn w:val="Obinatablica"/>
    <w:rsid w:val="0011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3Char">
    <w:name w:val="Tijelo teksta 3 Char"/>
    <w:basedOn w:val="Zadanifontodlomka"/>
    <w:link w:val="Tijeloteksta3"/>
    <w:rsid w:val="001A0B6B"/>
    <w:rPr>
      <w:b/>
      <w:color w:val="FF0000"/>
      <w:sz w:val="24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B66C0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1D77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E31D77"/>
    <w:pPr>
      <w:jc w:val="center"/>
    </w:pPr>
    <w:rPr>
      <w:b/>
      <w:bCs/>
      <w:sz w:val="28"/>
      <w:szCs w:val="24"/>
    </w:rPr>
  </w:style>
  <w:style w:type="character" w:customStyle="1" w:styleId="NaslovChar">
    <w:name w:val="Naslov Char"/>
    <w:basedOn w:val="Zadanifontodlomka"/>
    <w:link w:val="Naslov"/>
    <w:rsid w:val="00E31D77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5"/>
    <w:rPr>
      <w:sz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5B3475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5B3475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5B3475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5B3475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5B3475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5B3475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B3475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B3475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B3475"/>
  </w:style>
  <w:style w:type="paragraph" w:customStyle="1" w:styleId="DefaultText">
    <w:name w:val="Default Text"/>
    <w:basedOn w:val="Normal"/>
    <w:rsid w:val="005B3475"/>
    <w:rPr>
      <w:noProof/>
      <w:sz w:val="24"/>
    </w:rPr>
  </w:style>
  <w:style w:type="paragraph" w:styleId="Tijeloteksta">
    <w:name w:val="Body Text"/>
    <w:basedOn w:val="Normal"/>
    <w:rsid w:val="005B3475"/>
    <w:rPr>
      <w:sz w:val="20"/>
    </w:rPr>
  </w:style>
  <w:style w:type="paragraph" w:styleId="Tijeloteksta2">
    <w:name w:val="Body Text 2"/>
    <w:basedOn w:val="Normal"/>
    <w:rsid w:val="005B3475"/>
    <w:rPr>
      <w:color w:val="0000FF"/>
      <w:sz w:val="20"/>
    </w:rPr>
  </w:style>
  <w:style w:type="paragraph" w:styleId="Tijeloteksta3">
    <w:name w:val="Body Text 3"/>
    <w:basedOn w:val="Normal"/>
    <w:link w:val="Tijeloteksta3Char"/>
    <w:rsid w:val="005B3475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5B3475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5B3475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5B3475"/>
    <w:pPr>
      <w:keepNext/>
      <w:ind w:left="851" w:hanging="851"/>
    </w:pPr>
    <w:rPr>
      <w:sz w:val="24"/>
    </w:rPr>
  </w:style>
  <w:style w:type="character" w:styleId="Hiperveza">
    <w:name w:val="Hyperlink"/>
    <w:basedOn w:val="Zadanifontodlomka"/>
    <w:rsid w:val="005B3475"/>
    <w:rPr>
      <w:color w:val="0000FF"/>
      <w:u w:val="single"/>
    </w:rPr>
  </w:style>
  <w:style w:type="character" w:styleId="Naglaeno">
    <w:name w:val="Strong"/>
    <w:basedOn w:val="Zadanifontodlomka"/>
    <w:qFormat/>
    <w:rsid w:val="005B3475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22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22F"/>
    <w:rPr>
      <w:rFonts w:ascii="Tahoma" w:hAnsi="Tahoma" w:cs="Tahoma"/>
      <w:sz w:val="16"/>
      <w:szCs w:val="16"/>
      <w:lang w:eastAsia="en-US"/>
    </w:rPr>
  </w:style>
  <w:style w:type="paragraph" w:styleId="Grafikeoznake3">
    <w:name w:val="List Bullet 3"/>
    <w:basedOn w:val="Normal"/>
    <w:rsid w:val="002F680B"/>
    <w:pPr>
      <w:numPr>
        <w:numId w:val="16"/>
      </w:numPr>
      <w:spacing w:after="120"/>
      <w:jc w:val="both"/>
    </w:pPr>
    <w:rPr>
      <w:rFonts w:ascii="Tahoma" w:hAnsi="Tahoma"/>
      <w:sz w:val="20"/>
      <w:szCs w:val="24"/>
      <w:lang w:val="en-US" w:eastAsia="de-DE"/>
    </w:rPr>
  </w:style>
  <w:style w:type="character" w:customStyle="1" w:styleId="Naslov1Char">
    <w:name w:val="Naslov 1 Char"/>
    <w:basedOn w:val="Zadanifontodlomka"/>
    <w:link w:val="Naslov1"/>
    <w:rsid w:val="002F680B"/>
    <w:rPr>
      <w:b/>
      <w:kern w:val="28"/>
      <w:sz w:val="24"/>
      <w:lang w:eastAsia="en-US"/>
    </w:rPr>
  </w:style>
  <w:style w:type="table" w:styleId="Reetkatablice">
    <w:name w:val="Table Grid"/>
    <w:basedOn w:val="Obinatablica"/>
    <w:rsid w:val="0011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3Char">
    <w:name w:val="Tijelo teksta 3 Char"/>
    <w:basedOn w:val="Zadanifontodlomka"/>
    <w:link w:val="Tijeloteksta3"/>
    <w:rsid w:val="001A0B6B"/>
    <w:rPr>
      <w:b/>
      <w:color w:val="FF0000"/>
      <w:sz w:val="24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B66C0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1D77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E31D77"/>
    <w:pPr>
      <w:jc w:val="center"/>
    </w:pPr>
    <w:rPr>
      <w:b/>
      <w:bCs/>
      <w:sz w:val="28"/>
      <w:szCs w:val="24"/>
    </w:rPr>
  </w:style>
  <w:style w:type="character" w:customStyle="1" w:styleId="NaslovChar">
    <w:name w:val="Naslov Char"/>
    <w:basedOn w:val="Zadanifontodlomka"/>
    <w:link w:val="Naslov"/>
    <w:rsid w:val="00E31D77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</vt:lpstr>
    </vt:vector>
  </TitlesOfParts>
  <Company>HOK</Company>
  <LinksUpToDate>false</LinksUpToDate>
  <CharactersWithSpaces>1342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mailto:hrvatska-obrtnicka-komora@hok.hr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Ivica Stambuk</dc:creator>
  <cp:lastModifiedBy>Anđelko Vojvoda</cp:lastModifiedBy>
  <cp:revision>10</cp:revision>
  <cp:lastPrinted>2014-09-20T15:32:00Z</cp:lastPrinted>
  <dcterms:created xsi:type="dcterms:W3CDTF">2017-03-22T07:18:00Z</dcterms:created>
  <dcterms:modified xsi:type="dcterms:W3CDTF">2017-03-22T09:02:00Z</dcterms:modified>
</cp:coreProperties>
</file>