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56612A" w:rsidRPr="004D634C" w:rsidTr="003B4898">
        <w:trPr>
          <w:trHeight w:val="1185"/>
        </w:trPr>
        <w:tc>
          <w:tcPr>
            <w:tcW w:w="1242" w:type="dxa"/>
          </w:tcPr>
          <w:p w:rsidR="0056612A" w:rsidRPr="004D634C" w:rsidRDefault="00F91057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6675120</wp:posOffset>
                      </wp:positionH>
                      <wp:positionV relativeFrom="page">
                        <wp:posOffset>273685</wp:posOffset>
                      </wp:positionV>
                      <wp:extent cx="457200" cy="365760"/>
                      <wp:effectExtent l="0" t="0" r="1905" b="0"/>
                      <wp:wrapTopAndBottom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5.6pt;margin-top:21.55pt;width:3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" o:allowincell="f" stroked="f">
                      <w10:wrap type="topAndBottom" anchorx="page" anchory="page"/>
                      <w10:anchorlock/>
                    </v:rect>
                  </w:pict>
                </mc:Fallback>
              </mc:AlternateContent>
            </w:r>
            <w:r w:rsidR="00C83E4D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701675" cy="723265"/>
                  <wp:effectExtent l="19050" t="0" r="317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F207FD">
            <w:pPr>
              <w:pStyle w:val="Naslov6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HRVATSKA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OBRTNIČKA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KOMORA</w:t>
            </w:r>
          </w:p>
        </w:tc>
        <w:tc>
          <w:tcPr>
            <w:tcW w:w="284" w:type="dxa"/>
          </w:tcPr>
          <w:p w:rsidR="005D16CB" w:rsidRPr="004D634C" w:rsidRDefault="005D16CB" w:rsidP="00F207F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5D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6CB" w:rsidRPr="004D634C" w:rsidRDefault="005D16CB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926CF7" w:rsidRPr="004D634C" w:rsidRDefault="00926CF7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3B4898" w:rsidRPr="004D634C" w:rsidRDefault="003B4898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A67ED1" w:rsidRPr="004D634C" w:rsidRDefault="00A67ED1" w:rsidP="00365E96">
      <w:pPr>
        <w:jc w:val="right"/>
        <w:rPr>
          <w:rFonts w:ascii="Arial" w:hAnsi="Arial" w:cs="Arial"/>
          <w:sz w:val="24"/>
          <w:szCs w:val="24"/>
        </w:rPr>
      </w:pPr>
    </w:p>
    <w:p w:rsidR="00365E96" w:rsidRPr="004D634C" w:rsidRDefault="00B67CEB" w:rsidP="00B67CEB">
      <w:pPr>
        <w:rPr>
          <w:rFonts w:ascii="Arial" w:hAnsi="Arial" w:cs="Arial"/>
          <w:color w:val="FFFFFF"/>
          <w:sz w:val="24"/>
          <w:szCs w:val="24"/>
        </w:rPr>
      </w:pP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  <w:t xml:space="preserve"> .</w:t>
      </w:r>
    </w:p>
    <w:p w:rsidR="004D634C" w:rsidRPr="001D717D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b/>
          <w:sz w:val="16"/>
          <w:szCs w:val="16"/>
          <w:lang w:eastAsia="hr-HR"/>
        </w:rPr>
      </w:pPr>
    </w:p>
    <w:p w:rsidR="004D634C" w:rsidRPr="004D634C" w:rsidRDefault="004D634C" w:rsidP="004D634C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 “</w:t>
      </w:r>
      <w:r w:rsidR="00EB2B64">
        <w:rPr>
          <w:rFonts w:ascii="Arial" w:hAnsi="Arial" w:cs="Arial"/>
          <w:b/>
          <w:sz w:val="24"/>
          <w:szCs w:val="24"/>
        </w:rPr>
        <w:t>KAKO POSLOVATI SA ŠVICARSKOM?</w:t>
      </w: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“ </w:t>
      </w:r>
    </w:p>
    <w:p w:rsidR="001D717D" w:rsidRDefault="001D717D" w:rsidP="00FA473F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Hrvatska obrtnička komora – Zagreb, Ilica 49</w:t>
      </w:r>
    </w:p>
    <w:p w:rsidR="004D634C" w:rsidRPr="004D634C" w:rsidRDefault="00EB2B64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srijeda, 08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. </w:t>
      </w:r>
      <w:r>
        <w:rPr>
          <w:rFonts w:ascii="Arial" w:hAnsi="Arial" w:cs="Arial"/>
          <w:b/>
          <w:sz w:val="24"/>
          <w:szCs w:val="24"/>
          <w:lang w:eastAsia="hr-HR"/>
        </w:rPr>
        <w:t>06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sz w:val="24"/>
          <w:szCs w:val="24"/>
          <w:lang w:eastAsia="hr-HR"/>
        </w:rPr>
        <w:t>2016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4D634C" w:rsidRDefault="004D634C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1E754B" w:rsidRPr="004D634C" w:rsidRDefault="007F2C44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 xml:space="preserve">O </w:t>
      </w:r>
      <w:r w:rsidR="001E754B">
        <w:rPr>
          <w:rFonts w:ascii="Arial" w:hAnsi="Arial" w:cs="Arial"/>
          <w:b/>
          <w:sz w:val="24"/>
          <w:szCs w:val="24"/>
          <w:lang w:eastAsia="hr-HR"/>
        </w:rPr>
        <w:t>PREDAVAČI</w:t>
      </w:r>
      <w:r>
        <w:rPr>
          <w:rFonts w:ascii="Arial" w:hAnsi="Arial" w:cs="Arial"/>
          <w:b/>
          <w:sz w:val="24"/>
          <w:szCs w:val="24"/>
          <w:lang w:eastAsia="hr-HR"/>
        </w:rPr>
        <w:t>MA</w:t>
      </w:r>
      <w:bookmarkStart w:id="0" w:name="_GoBack"/>
      <w:bookmarkEnd w:id="0"/>
    </w:p>
    <w:p w:rsidR="00F91057" w:rsidRPr="00F91057" w:rsidRDefault="00F91057" w:rsidP="00F91057">
      <w:pPr>
        <w:rPr>
          <w:rFonts w:ascii="Arial" w:hAnsi="Arial" w:cs="Arial"/>
          <w:b/>
          <w:sz w:val="24"/>
          <w:szCs w:val="24"/>
        </w:rPr>
      </w:pPr>
      <w:proofErr w:type="spellStart"/>
      <w:r w:rsidRPr="00F91057">
        <w:rPr>
          <w:rFonts w:ascii="Arial" w:hAnsi="Arial" w:cs="Arial"/>
          <w:b/>
          <w:sz w:val="24"/>
          <w:szCs w:val="24"/>
        </w:rPr>
        <w:t>Doris</w:t>
      </w:r>
      <w:proofErr w:type="spellEnd"/>
      <w:r w:rsidRPr="00F910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1057">
        <w:rPr>
          <w:rFonts w:ascii="Arial" w:hAnsi="Arial" w:cs="Arial"/>
          <w:b/>
          <w:sz w:val="24"/>
          <w:szCs w:val="24"/>
        </w:rPr>
        <w:t>Anthenien</w:t>
      </w:r>
      <w:proofErr w:type="spellEnd"/>
    </w:p>
    <w:p w:rsidR="00F91057" w:rsidRPr="00F91057" w:rsidRDefault="00F91057" w:rsidP="00F91057">
      <w:pPr>
        <w:rPr>
          <w:rFonts w:ascii="Arial" w:hAnsi="Arial" w:cs="Arial"/>
          <w:sz w:val="24"/>
          <w:szCs w:val="24"/>
        </w:rPr>
      </w:pPr>
      <w:r w:rsidRPr="00F91057">
        <w:rPr>
          <w:rFonts w:ascii="Arial" w:hAnsi="Arial" w:cs="Arial"/>
          <w:sz w:val="24"/>
          <w:szCs w:val="24"/>
        </w:rPr>
        <w:t xml:space="preserve">Gospođa </w:t>
      </w:r>
      <w:proofErr w:type="spellStart"/>
      <w:r w:rsidRPr="00F91057">
        <w:rPr>
          <w:rFonts w:ascii="Arial" w:hAnsi="Arial" w:cs="Arial"/>
          <w:sz w:val="24"/>
          <w:szCs w:val="24"/>
        </w:rPr>
        <w:t>Doris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57">
        <w:rPr>
          <w:rFonts w:ascii="Arial" w:hAnsi="Arial" w:cs="Arial"/>
          <w:sz w:val="24"/>
          <w:szCs w:val="24"/>
        </w:rPr>
        <w:t>Anthenien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je studirala pravne znanosti u </w:t>
      </w:r>
      <w:proofErr w:type="spellStart"/>
      <w:r w:rsidRPr="00F91057">
        <w:rPr>
          <w:rFonts w:ascii="Arial" w:hAnsi="Arial" w:cs="Arial"/>
          <w:sz w:val="24"/>
          <w:szCs w:val="24"/>
        </w:rPr>
        <w:t>Freiburgu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(CH) i </w:t>
      </w:r>
      <w:proofErr w:type="spellStart"/>
      <w:r w:rsidRPr="00F91057">
        <w:rPr>
          <w:rFonts w:ascii="Arial" w:hAnsi="Arial" w:cs="Arial"/>
          <w:sz w:val="24"/>
          <w:szCs w:val="24"/>
        </w:rPr>
        <w:t>Strasbourgu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(F) i nakon toga položila pravosudni ispit u Kantonu </w:t>
      </w:r>
      <w:proofErr w:type="spellStart"/>
      <w:r w:rsidRPr="00F91057">
        <w:rPr>
          <w:rFonts w:ascii="Arial" w:hAnsi="Arial" w:cs="Arial"/>
          <w:sz w:val="24"/>
          <w:szCs w:val="24"/>
        </w:rPr>
        <w:t>Luzern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. Nakon više godina rada u međunarodnoj osiguravajućoj kući od listopada 2011 radi u </w:t>
      </w:r>
      <w:proofErr w:type="spellStart"/>
      <w:r w:rsidRPr="00F91057">
        <w:rPr>
          <w:rFonts w:ascii="Arial" w:hAnsi="Arial" w:cs="Arial"/>
          <w:sz w:val="24"/>
          <w:szCs w:val="24"/>
        </w:rPr>
        <w:t>Swissmemu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(Savez švicarske strojarske, </w:t>
      </w:r>
      <w:proofErr w:type="spellStart"/>
      <w:r w:rsidRPr="00F91057">
        <w:rPr>
          <w:rFonts w:ascii="Arial" w:hAnsi="Arial" w:cs="Arial"/>
          <w:sz w:val="24"/>
          <w:szCs w:val="24"/>
        </w:rPr>
        <w:t>elektro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i metalne industrije). U području gospodarske politike savjetuje poduzeća u gospodarskom i ugovornom pravu i </w:t>
      </w:r>
      <w:proofErr w:type="spellStart"/>
      <w:r w:rsidRPr="00F91057">
        <w:rPr>
          <w:rFonts w:ascii="Arial" w:hAnsi="Arial" w:cs="Arial"/>
          <w:sz w:val="24"/>
          <w:szCs w:val="24"/>
        </w:rPr>
        <w:t>Swissmemu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je među ostalim kontakt osoba za zemlje Srednje i Istočne Europe.</w:t>
      </w:r>
    </w:p>
    <w:p w:rsidR="00F91057" w:rsidRPr="00F91057" w:rsidRDefault="00F91057" w:rsidP="00F91057">
      <w:pPr>
        <w:rPr>
          <w:rFonts w:ascii="Arial" w:hAnsi="Arial" w:cs="Arial"/>
          <w:sz w:val="24"/>
          <w:szCs w:val="24"/>
        </w:rPr>
      </w:pPr>
    </w:p>
    <w:p w:rsidR="00F91057" w:rsidRPr="00F91057" w:rsidRDefault="00F91057" w:rsidP="00F9105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hr-HR"/>
        </w:rPr>
      </w:pPr>
      <w:r w:rsidRPr="00F91057">
        <w:rPr>
          <w:rFonts w:ascii="Arial" w:hAnsi="Arial" w:cs="Arial"/>
          <w:b/>
          <w:sz w:val="24"/>
          <w:szCs w:val="24"/>
          <w:lang w:eastAsia="hr-HR"/>
        </w:rPr>
        <w:t xml:space="preserve">Marcel </w:t>
      </w:r>
      <w:proofErr w:type="spellStart"/>
      <w:r w:rsidRPr="00F91057">
        <w:rPr>
          <w:rFonts w:ascii="Arial" w:hAnsi="Arial" w:cs="Arial"/>
          <w:b/>
          <w:sz w:val="24"/>
          <w:szCs w:val="24"/>
          <w:lang w:eastAsia="hr-HR"/>
        </w:rPr>
        <w:t>Thoutberger</w:t>
      </w:r>
      <w:proofErr w:type="spellEnd"/>
    </w:p>
    <w:p w:rsidR="00F91057" w:rsidRPr="00F91057" w:rsidRDefault="00F91057" w:rsidP="00F9105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F91057">
        <w:rPr>
          <w:rFonts w:ascii="Arial" w:hAnsi="Arial" w:cs="Arial"/>
          <w:sz w:val="24"/>
          <w:szCs w:val="24"/>
          <w:lang w:eastAsia="hr-HR"/>
        </w:rPr>
        <w:t xml:space="preserve">Gospodin Marcel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Thoutberger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je završio </w:t>
      </w:r>
      <w:r w:rsidRPr="00F91057">
        <w:rPr>
          <w:rFonts w:ascii="Arial" w:hAnsi="Arial" w:cs="Arial"/>
          <w:sz w:val="24"/>
          <w:szCs w:val="24"/>
        </w:rPr>
        <w:t>poslovnu ekonomiju.</w:t>
      </w:r>
      <w:r w:rsidRPr="00F91057">
        <w:rPr>
          <w:rFonts w:ascii="Arial" w:hAnsi="Arial" w:cs="Arial"/>
          <w:sz w:val="24"/>
          <w:szCs w:val="24"/>
          <w:lang w:eastAsia="hr-HR"/>
        </w:rPr>
        <w:t xml:space="preserve"> Nakon višegodišnjeg iskustva u proizvodnji, prodaji i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logistici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u Europi i Aziji, trenutno je suvlasnik konzultantske tvrtke i član Upravnog vijeća GSS Global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Sourcing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Services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AG.</w:t>
      </w:r>
    </w:p>
    <w:p w:rsidR="00F91057" w:rsidRPr="00F91057" w:rsidRDefault="00F91057" w:rsidP="00F9105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</w:p>
    <w:p w:rsidR="00F91057" w:rsidRPr="00F91057" w:rsidRDefault="00F91057" w:rsidP="00F91057">
      <w:pPr>
        <w:rPr>
          <w:rFonts w:ascii="Arial" w:hAnsi="Arial" w:cs="Arial"/>
          <w:b/>
          <w:sz w:val="24"/>
          <w:szCs w:val="24"/>
        </w:rPr>
      </w:pPr>
      <w:proofErr w:type="spellStart"/>
      <w:r w:rsidRPr="00F91057">
        <w:rPr>
          <w:rFonts w:ascii="Arial" w:hAnsi="Arial" w:cs="Arial"/>
          <w:b/>
          <w:sz w:val="24"/>
          <w:szCs w:val="24"/>
        </w:rPr>
        <w:t>Reto</w:t>
      </w:r>
      <w:proofErr w:type="spellEnd"/>
      <w:r w:rsidRPr="00F910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1057">
        <w:rPr>
          <w:rFonts w:ascii="Arial" w:hAnsi="Arial" w:cs="Arial"/>
          <w:b/>
          <w:sz w:val="24"/>
          <w:szCs w:val="24"/>
        </w:rPr>
        <w:t>Iten</w:t>
      </w:r>
      <w:proofErr w:type="spellEnd"/>
    </w:p>
    <w:p w:rsidR="00F91057" w:rsidRPr="00F91057" w:rsidRDefault="00F91057" w:rsidP="00F91057">
      <w:pPr>
        <w:jc w:val="both"/>
        <w:rPr>
          <w:rFonts w:ascii="Arial" w:hAnsi="Arial" w:cs="Arial"/>
          <w:sz w:val="24"/>
          <w:szCs w:val="24"/>
        </w:rPr>
      </w:pPr>
      <w:r w:rsidRPr="00F91057">
        <w:rPr>
          <w:rFonts w:ascii="Arial" w:hAnsi="Arial" w:cs="Arial"/>
          <w:sz w:val="24"/>
          <w:szCs w:val="24"/>
        </w:rPr>
        <w:t xml:space="preserve">Gospodin </w:t>
      </w:r>
      <w:proofErr w:type="spellStart"/>
      <w:r w:rsidRPr="00F91057">
        <w:rPr>
          <w:rFonts w:ascii="Arial" w:hAnsi="Arial" w:cs="Arial"/>
          <w:sz w:val="24"/>
          <w:szCs w:val="24"/>
        </w:rPr>
        <w:t>Reto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57">
        <w:rPr>
          <w:rFonts w:ascii="Arial" w:hAnsi="Arial" w:cs="Arial"/>
          <w:sz w:val="24"/>
          <w:szCs w:val="24"/>
        </w:rPr>
        <w:t>Iten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je osnivač i vlasnik tvrtke </w:t>
      </w:r>
      <w:proofErr w:type="spellStart"/>
      <w:r w:rsidRPr="00F91057">
        <w:rPr>
          <w:rFonts w:ascii="Arial" w:hAnsi="Arial" w:cs="Arial"/>
          <w:i/>
          <w:sz w:val="24"/>
          <w:szCs w:val="24"/>
        </w:rPr>
        <w:t>Reto</w:t>
      </w:r>
      <w:proofErr w:type="spellEnd"/>
      <w:r w:rsidRPr="00F910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1057">
        <w:rPr>
          <w:rFonts w:ascii="Arial" w:hAnsi="Arial" w:cs="Arial"/>
          <w:i/>
          <w:sz w:val="24"/>
          <w:szCs w:val="24"/>
        </w:rPr>
        <w:t>Iten</w:t>
      </w:r>
      <w:proofErr w:type="spellEnd"/>
      <w:r w:rsidRPr="00F910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1057">
        <w:rPr>
          <w:rFonts w:ascii="Arial" w:hAnsi="Arial" w:cs="Arial"/>
          <w:i/>
          <w:sz w:val="24"/>
          <w:szCs w:val="24"/>
        </w:rPr>
        <w:t>Metals</w:t>
      </w:r>
      <w:proofErr w:type="spellEnd"/>
      <w:r w:rsidRPr="00F91057">
        <w:rPr>
          <w:rFonts w:ascii="Arial" w:hAnsi="Arial" w:cs="Arial"/>
          <w:i/>
          <w:sz w:val="24"/>
          <w:szCs w:val="24"/>
        </w:rPr>
        <w:t xml:space="preserve"> AG.</w:t>
      </w:r>
      <w:r w:rsidRPr="00F91057">
        <w:rPr>
          <w:rFonts w:ascii="Arial" w:hAnsi="Arial" w:cs="Arial"/>
          <w:sz w:val="24"/>
          <w:szCs w:val="24"/>
        </w:rPr>
        <w:t xml:space="preserve"> Tvrtka je osnovana 1992. godine i proizvodi zamjenske dijelove i strojeve pruža usluge za industriju prerade duhana. Od 2013. godine gospodin </w:t>
      </w:r>
      <w:proofErr w:type="spellStart"/>
      <w:r w:rsidRPr="00F91057">
        <w:rPr>
          <w:rFonts w:ascii="Arial" w:hAnsi="Arial" w:cs="Arial"/>
          <w:sz w:val="24"/>
          <w:szCs w:val="24"/>
        </w:rPr>
        <w:t>Iten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je predsjednik Gospodarske komore Švicarske – Srednja Europa (SEG).</w:t>
      </w:r>
    </w:p>
    <w:p w:rsidR="00F91057" w:rsidRPr="00F91057" w:rsidRDefault="00F91057" w:rsidP="00F91057">
      <w:pPr>
        <w:rPr>
          <w:rFonts w:ascii="Arial" w:hAnsi="Arial" w:cs="Arial"/>
          <w:sz w:val="24"/>
          <w:szCs w:val="24"/>
        </w:rPr>
      </w:pPr>
    </w:p>
    <w:p w:rsidR="00F91057" w:rsidRPr="00F91057" w:rsidRDefault="00F91057" w:rsidP="00F91057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F91057">
        <w:rPr>
          <w:rFonts w:ascii="Arial" w:hAnsi="Arial" w:cs="Arial"/>
          <w:b/>
          <w:sz w:val="24"/>
          <w:szCs w:val="24"/>
          <w:lang w:eastAsia="hr-HR"/>
        </w:rPr>
        <w:t xml:space="preserve">J. </w:t>
      </w:r>
      <w:proofErr w:type="spellStart"/>
      <w:r w:rsidRPr="00F91057">
        <w:rPr>
          <w:rFonts w:ascii="Arial" w:hAnsi="Arial" w:cs="Arial"/>
          <w:b/>
          <w:sz w:val="24"/>
          <w:szCs w:val="24"/>
          <w:lang w:eastAsia="hr-HR"/>
        </w:rPr>
        <w:t>Mischa</w:t>
      </w:r>
      <w:proofErr w:type="spellEnd"/>
      <w:r w:rsidRPr="00F91057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proofErr w:type="spellStart"/>
      <w:r w:rsidRPr="00F91057">
        <w:rPr>
          <w:rFonts w:ascii="Arial" w:hAnsi="Arial" w:cs="Arial"/>
          <w:b/>
          <w:sz w:val="24"/>
          <w:szCs w:val="24"/>
          <w:lang w:eastAsia="hr-HR"/>
        </w:rPr>
        <w:t>Mensik</w:t>
      </w:r>
      <w:proofErr w:type="spellEnd"/>
    </w:p>
    <w:p w:rsidR="00F91057" w:rsidRPr="00F91057" w:rsidRDefault="00F91057" w:rsidP="00F91057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F91057">
        <w:rPr>
          <w:rFonts w:ascii="Arial" w:hAnsi="Arial" w:cs="Arial"/>
          <w:sz w:val="24"/>
          <w:szCs w:val="24"/>
          <w:lang w:eastAsia="hr-HR"/>
        </w:rPr>
        <w:t xml:space="preserve">Gospodin J.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Mischa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Mensik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je studirao pravo u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Zürichu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i nakon toga položio pravosudni ispitu Kantonu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Zürich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. Od 2009. Godine radi kao stariji partner u odvjetničkom uredu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Mensik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&amp;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Schmid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sa uredima u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Zürichu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 xml:space="preserve"> i Pragu. Član je Upravnog odbora Trgovinske komore Švicarska-Srednja i Istočna Europa (SEC), </w:t>
      </w:r>
      <w:proofErr w:type="spellStart"/>
      <w:r w:rsidRPr="00F91057">
        <w:rPr>
          <w:rFonts w:ascii="Arial" w:hAnsi="Arial" w:cs="Arial"/>
          <w:sz w:val="24"/>
          <w:szCs w:val="24"/>
          <w:lang w:eastAsia="hr-HR"/>
        </w:rPr>
        <w:t>Zürich</w:t>
      </w:r>
      <w:proofErr w:type="spellEnd"/>
      <w:r w:rsidRPr="00F91057">
        <w:rPr>
          <w:rFonts w:ascii="Arial" w:hAnsi="Arial" w:cs="Arial"/>
          <w:sz w:val="24"/>
          <w:szCs w:val="24"/>
          <w:lang w:eastAsia="hr-HR"/>
        </w:rPr>
        <w:t>. Registrirani je medijator. Među područjima prava kojima se bavi za istaknuti je trgovinsko i ugovorno pravo za mala, srednja i velika poduzeća u Švicarskoj te Srednjoj i Istočnoj Europi.</w:t>
      </w:r>
    </w:p>
    <w:p w:rsidR="00F91057" w:rsidRPr="00F91057" w:rsidRDefault="00F91057" w:rsidP="00F91057">
      <w:pPr>
        <w:rPr>
          <w:rFonts w:ascii="Arial" w:hAnsi="Arial" w:cs="Arial"/>
          <w:sz w:val="24"/>
          <w:szCs w:val="24"/>
        </w:rPr>
      </w:pPr>
    </w:p>
    <w:p w:rsidR="00F91057" w:rsidRPr="00F91057" w:rsidRDefault="00F91057" w:rsidP="00F9105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1057">
        <w:rPr>
          <w:rFonts w:ascii="Arial" w:hAnsi="Arial" w:cs="Arial"/>
          <w:b/>
          <w:sz w:val="24"/>
          <w:szCs w:val="24"/>
        </w:rPr>
        <w:t>Thomas</w:t>
      </w:r>
      <w:proofErr w:type="spellEnd"/>
      <w:r w:rsidRPr="00F91057">
        <w:rPr>
          <w:rFonts w:ascii="Arial" w:hAnsi="Arial" w:cs="Arial"/>
          <w:b/>
          <w:sz w:val="24"/>
          <w:szCs w:val="24"/>
        </w:rPr>
        <w:t xml:space="preserve"> H. </w:t>
      </w:r>
      <w:proofErr w:type="spellStart"/>
      <w:r w:rsidRPr="00F91057">
        <w:rPr>
          <w:rFonts w:ascii="Arial" w:hAnsi="Arial" w:cs="Arial"/>
          <w:b/>
          <w:sz w:val="24"/>
          <w:szCs w:val="24"/>
        </w:rPr>
        <w:t>Dalla</w:t>
      </w:r>
      <w:proofErr w:type="spellEnd"/>
      <w:r w:rsidRPr="00F910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1057">
        <w:rPr>
          <w:rFonts w:ascii="Arial" w:hAnsi="Arial" w:cs="Arial"/>
          <w:b/>
          <w:sz w:val="24"/>
          <w:szCs w:val="24"/>
        </w:rPr>
        <w:t>Vecchia</w:t>
      </w:r>
      <w:proofErr w:type="spellEnd"/>
    </w:p>
    <w:p w:rsidR="00F91057" w:rsidRPr="00F91057" w:rsidRDefault="00F91057" w:rsidP="00F91057">
      <w:pPr>
        <w:jc w:val="both"/>
        <w:rPr>
          <w:rFonts w:ascii="Arial" w:hAnsi="Arial" w:cs="Arial"/>
          <w:sz w:val="24"/>
          <w:szCs w:val="24"/>
        </w:rPr>
      </w:pPr>
      <w:r w:rsidRPr="00F91057">
        <w:rPr>
          <w:rFonts w:ascii="Arial" w:hAnsi="Arial" w:cs="Arial"/>
          <w:sz w:val="24"/>
          <w:szCs w:val="24"/>
        </w:rPr>
        <w:t xml:space="preserve">Gospodin </w:t>
      </w:r>
      <w:proofErr w:type="spellStart"/>
      <w:r w:rsidRPr="00F91057">
        <w:rPr>
          <w:rFonts w:ascii="Arial" w:hAnsi="Arial" w:cs="Arial"/>
          <w:sz w:val="24"/>
          <w:szCs w:val="24"/>
        </w:rPr>
        <w:t>Thomas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H. </w:t>
      </w:r>
      <w:proofErr w:type="spellStart"/>
      <w:r w:rsidRPr="00F91057">
        <w:rPr>
          <w:rFonts w:ascii="Arial" w:hAnsi="Arial" w:cs="Arial"/>
          <w:sz w:val="24"/>
          <w:szCs w:val="24"/>
        </w:rPr>
        <w:t>Dalla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57">
        <w:rPr>
          <w:rFonts w:ascii="Arial" w:hAnsi="Arial" w:cs="Arial"/>
          <w:sz w:val="24"/>
          <w:szCs w:val="24"/>
        </w:rPr>
        <w:t>Vecchia</w:t>
      </w:r>
      <w:proofErr w:type="spellEnd"/>
      <w:r w:rsidRPr="00F91057">
        <w:rPr>
          <w:rFonts w:ascii="Arial" w:hAnsi="Arial" w:cs="Arial"/>
          <w:sz w:val="24"/>
          <w:szCs w:val="24"/>
        </w:rPr>
        <w:t xml:space="preserve"> završio je studij poslovne ekonomije MBA iz međunarodnog upravljanja. Ima dugogodišnje iskustvo u vođenju i upravljanju, specijaliziran je u području internacionalizacije i upravljanja opskrbnim lancem, tehničkim rješenjima i robnim investicijama; a trenutno je viši konzultant u tvrtki </w:t>
      </w:r>
      <w:proofErr w:type="spellStart"/>
      <w:r w:rsidRPr="00F91057">
        <w:rPr>
          <w:rFonts w:ascii="Arial" w:hAnsi="Arial" w:cs="Arial"/>
          <w:i/>
          <w:sz w:val="24"/>
          <w:szCs w:val="24"/>
        </w:rPr>
        <w:t>Obal</w:t>
      </w:r>
      <w:proofErr w:type="spellEnd"/>
      <w:r w:rsidRPr="00F91057">
        <w:rPr>
          <w:rFonts w:ascii="Arial" w:hAnsi="Arial" w:cs="Arial"/>
          <w:i/>
          <w:sz w:val="24"/>
          <w:szCs w:val="24"/>
        </w:rPr>
        <w:t xml:space="preserve"> AG</w:t>
      </w:r>
      <w:r w:rsidRPr="00F91057">
        <w:rPr>
          <w:rFonts w:ascii="Arial" w:hAnsi="Arial" w:cs="Arial"/>
          <w:sz w:val="24"/>
          <w:szCs w:val="24"/>
        </w:rPr>
        <w:t>.</w:t>
      </w:r>
    </w:p>
    <w:sectPr w:rsidR="00F91057" w:rsidRPr="00F91057" w:rsidSect="00B5364F">
      <w:headerReference w:type="default" r:id="rId9"/>
      <w:footerReference w:type="default" r:id="rId10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D5" w:rsidRDefault="001A08D5">
      <w:r>
        <w:separator/>
      </w:r>
    </w:p>
  </w:endnote>
  <w:endnote w:type="continuationSeparator" w:id="0">
    <w:p w:rsidR="001A08D5" w:rsidRDefault="001A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B" w:rsidRDefault="00414F4B">
    <w:pPr>
      <w:pStyle w:val="Podnoj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D5" w:rsidRDefault="001A08D5">
      <w:r>
        <w:separator/>
      </w:r>
    </w:p>
  </w:footnote>
  <w:footnote w:type="continuationSeparator" w:id="0">
    <w:p w:rsidR="001A08D5" w:rsidRDefault="001A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B" w:rsidRDefault="00E910A1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 w:rsidR="00414F4B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7F2C4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14F4B" w:rsidRDefault="00414F4B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A42D33"/>
    <w:multiLevelType w:val="hybridMultilevel"/>
    <w:tmpl w:val="82DE21EA"/>
    <w:lvl w:ilvl="0" w:tplc="B13E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3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C"/>
    <w:rsid w:val="000044E9"/>
    <w:rsid w:val="000063ED"/>
    <w:rsid w:val="0002454E"/>
    <w:rsid w:val="00072C2F"/>
    <w:rsid w:val="0008757C"/>
    <w:rsid w:val="0008788E"/>
    <w:rsid w:val="000903CE"/>
    <w:rsid w:val="000A6FBB"/>
    <w:rsid w:val="000D2E27"/>
    <w:rsid w:val="000D4A56"/>
    <w:rsid w:val="000F519B"/>
    <w:rsid w:val="00126224"/>
    <w:rsid w:val="001509AA"/>
    <w:rsid w:val="001544C8"/>
    <w:rsid w:val="0018330D"/>
    <w:rsid w:val="00191B3B"/>
    <w:rsid w:val="001969BD"/>
    <w:rsid w:val="001A08D5"/>
    <w:rsid w:val="001D717D"/>
    <w:rsid w:val="001E2281"/>
    <w:rsid w:val="001E754B"/>
    <w:rsid w:val="00200A35"/>
    <w:rsid w:val="00211D1E"/>
    <w:rsid w:val="00271629"/>
    <w:rsid w:val="002877CE"/>
    <w:rsid w:val="002975A0"/>
    <w:rsid w:val="002C2066"/>
    <w:rsid w:val="00316DEC"/>
    <w:rsid w:val="00350232"/>
    <w:rsid w:val="00365E96"/>
    <w:rsid w:val="003A2406"/>
    <w:rsid w:val="003B4898"/>
    <w:rsid w:val="003F2672"/>
    <w:rsid w:val="003F2BC9"/>
    <w:rsid w:val="003F3C3B"/>
    <w:rsid w:val="003F4F9A"/>
    <w:rsid w:val="004140DB"/>
    <w:rsid w:val="00414F4B"/>
    <w:rsid w:val="00435D03"/>
    <w:rsid w:val="00442FAF"/>
    <w:rsid w:val="00446D4B"/>
    <w:rsid w:val="00462AF3"/>
    <w:rsid w:val="00474364"/>
    <w:rsid w:val="004A4BE1"/>
    <w:rsid w:val="004C6E1B"/>
    <w:rsid w:val="004D634C"/>
    <w:rsid w:val="004E38E2"/>
    <w:rsid w:val="00507296"/>
    <w:rsid w:val="00511D55"/>
    <w:rsid w:val="005316DB"/>
    <w:rsid w:val="00540837"/>
    <w:rsid w:val="00545EF4"/>
    <w:rsid w:val="0055140D"/>
    <w:rsid w:val="005611EC"/>
    <w:rsid w:val="0056612A"/>
    <w:rsid w:val="005673B3"/>
    <w:rsid w:val="00585C83"/>
    <w:rsid w:val="005907A3"/>
    <w:rsid w:val="005C514B"/>
    <w:rsid w:val="005D16CB"/>
    <w:rsid w:val="005E152B"/>
    <w:rsid w:val="005F2B70"/>
    <w:rsid w:val="005F34A9"/>
    <w:rsid w:val="00601F02"/>
    <w:rsid w:val="00603FAA"/>
    <w:rsid w:val="00617841"/>
    <w:rsid w:val="00626767"/>
    <w:rsid w:val="006279C7"/>
    <w:rsid w:val="00674AEE"/>
    <w:rsid w:val="006B359A"/>
    <w:rsid w:val="006E3391"/>
    <w:rsid w:val="006F516B"/>
    <w:rsid w:val="00704318"/>
    <w:rsid w:val="00706555"/>
    <w:rsid w:val="00706642"/>
    <w:rsid w:val="00740074"/>
    <w:rsid w:val="00753E98"/>
    <w:rsid w:val="007A4B83"/>
    <w:rsid w:val="007F2C44"/>
    <w:rsid w:val="008177AA"/>
    <w:rsid w:val="008222BB"/>
    <w:rsid w:val="008549ED"/>
    <w:rsid w:val="00875F47"/>
    <w:rsid w:val="008B66AD"/>
    <w:rsid w:val="008D07F9"/>
    <w:rsid w:val="0091625A"/>
    <w:rsid w:val="00923406"/>
    <w:rsid w:val="00926CF7"/>
    <w:rsid w:val="00927072"/>
    <w:rsid w:val="00937605"/>
    <w:rsid w:val="00952162"/>
    <w:rsid w:val="009D3FBD"/>
    <w:rsid w:val="009E2E28"/>
    <w:rsid w:val="00A5387F"/>
    <w:rsid w:val="00A67ED1"/>
    <w:rsid w:val="00AA2DDC"/>
    <w:rsid w:val="00AA34CC"/>
    <w:rsid w:val="00AE5F8D"/>
    <w:rsid w:val="00B20C54"/>
    <w:rsid w:val="00B41955"/>
    <w:rsid w:val="00B5364F"/>
    <w:rsid w:val="00B55589"/>
    <w:rsid w:val="00B67CEB"/>
    <w:rsid w:val="00B73117"/>
    <w:rsid w:val="00BA31EF"/>
    <w:rsid w:val="00BC391A"/>
    <w:rsid w:val="00BF1110"/>
    <w:rsid w:val="00BF44E8"/>
    <w:rsid w:val="00C03FE3"/>
    <w:rsid w:val="00C0783B"/>
    <w:rsid w:val="00C157DB"/>
    <w:rsid w:val="00C17BBF"/>
    <w:rsid w:val="00C83E4D"/>
    <w:rsid w:val="00C97F71"/>
    <w:rsid w:val="00CB5BEF"/>
    <w:rsid w:val="00CB5C69"/>
    <w:rsid w:val="00CD5753"/>
    <w:rsid w:val="00CD5FE0"/>
    <w:rsid w:val="00D11F0C"/>
    <w:rsid w:val="00D32621"/>
    <w:rsid w:val="00D70585"/>
    <w:rsid w:val="00D74B22"/>
    <w:rsid w:val="00D81821"/>
    <w:rsid w:val="00DC2FA1"/>
    <w:rsid w:val="00DC4751"/>
    <w:rsid w:val="00DD1E2E"/>
    <w:rsid w:val="00E21C66"/>
    <w:rsid w:val="00E31EC0"/>
    <w:rsid w:val="00E5505D"/>
    <w:rsid w:val="00E72A66"/>
    <w:rsid w:val="00E87B6A"/>
    <w:rsid w:val="00E910A1"/>
    <w:rsid w:val="00E93778"/>
    <w:rsid w:val="00EB197D"/>
    <w:rsid w:val="00EB2B64"/>
    <w:rsid w:val="00EB488F"/>
    <w:rsid w:val="00F066D5"/>
    <w:rsid w:val="00F207FD"/>
    <w:rsid w:val="00F43535"/>
    <w:rsid w:val="00F64275"/>
    <w:rsid w:val="00F81994"/>
    <w:rsid w:val="00F91057"/>
    <w:rsid w:val="00FA473F"/>
    <w:rsid w:val="00FE1468"/>
    <w:rsid w:val="00FE6546"/>
    <w:rsid w:val="00FF03D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02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601F02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601F02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601F02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601F02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601F02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601F02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01F0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601F0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601F02"/>
  </w:style>
  <w:style w:type="paragraph" w:customStyle="1" w:styleId="DefaultText">
    <w:name w:val="Default Text"/>
    <w:basedOn w:val="Normal"/>
    <w:rsid w:val="00601F02"/>
    <w:rPr>
      <w:noProof/>
      <w:sz w:val="24"/>
    </w:rPr>
  </w:style>
  <w:style w:type="paragraph" w:styleId="Tijeloteksta">
    <w:name w:val="Body Text"/>
    <w:basedOn w:val="Normal"/>
    <w:rsid w:val="00601F02"/>
    <w:rPr>
      <w:sz w:val="20"/>
    </w:rPr>
  </w:style>
  <w:style w:type="paragraph" w:styleId="Tijeloteksta2">
    <w:name w:val="Body Text 2"/>
    <w:basedOn w:val="Normal"/>
    <w:rsid w:val="00601F02"/>
    <w:rPr>
      <w:color w:val="0000FF"/>
      <w:sz w:val="20"/>
    </w:rPr>
  </w:style>
  <w:style w:type="paragraph" w:styleId="Tijeloteksta3">
    <w:name w:val="Body Text 3"/>
    <w:basedOn w:val="Normal"/>
    <w:rsid w:val="00601F02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601F02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601F02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601F02"/>
    <w:pPr>
      <w:keepNext/>
      <w:ind w:left="851" w:hanging="851"/>
    </w:pPr>
    <w:rPr>
      <w:sz w:val="24"/>
    </w:rPr>
  </w:style>
  <w:style w:type="character" w:styleId="Hiperveza">
    <w:name w:val="Hyperlink"/>
    <w:rsid w:val="00601F02"/>
    <w:rPr>
      <w:color w:val="0000FF"/>
      <w:u w:val="single"/>
    </w:rPr>
  </w:style>
  <w:style w:type="character" w:styleId="Naglaeno">
    <w:name w:val="Strong"/>
    <w:qFormat/>
    <w:rsid w:val="00601F02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4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4C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EB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02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601F02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601F02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601F02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601F02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601F02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601F02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01F0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601F0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601F02"/>
  </w:style>
  <w:style w:type="paragraph" w:customStyle="1" w:styleId="DefaultText">
    <w:name w:val="Default Text"/>
    <w:basedOn w:val="Normal"/>
    <w:rsid w:val="00601F02"/>
    <w:rPr>
      <w:noProof/>
      <w:sz w:val="24"/>
    </w:rPr>
  </w:style>
  <w:style w:type="paragraph" w:styleId="Tijeloteksta">
    <w:name w:val="Body Text"/>
    <w:basedOn w:val="Normal"/>
    <w:rsid w:val="00601F02"/>
    <w:rPr>
      <w:sz w:val="20"/>
    </w:rPr>
  </w:style>
  <w:style w:type="paragraph" w:styleId="Tijeloteksta2">
    <w:name w:val="Body Text 2"/>
    <w:basedOn w:val="Normal"/>
    <w:rsid w:val="00601F02"/>
    <w:rPr>
      <w:color w:val="0000FF"/>
      <w:sz w:val="20"/>
    </w:rPr>
  </w:style>
  <w:style w:type="paragraph" w:styleId="Tijeloteksta3">
    <w:name w:val="Body Text 3"/>
    <w:basedOn w:val="Normal"/>
    <w:rsid w:val="00601F02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601F02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601F02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601F02"/>
    <w:pPr>
      <w:keepNext/>
      <w:ind w:left="851" w:hanging="851"/>
    </w:pPr>
    <w:rPr>
      <w:sz w:val="24"/>
    </w:rPr>
  </w:style>
  <w:style w:type="character" w:styleId="Hiperveza">
    <w:name w:val="Hyperlink"/>
    <w:rsid w:val="00601F02"/>
    <w:rPr>
      <w:color w:val="0000FF"/>
      <w:u w:val="single"/>
    </w:rPr>
  </w:style>
  <w:style w:type="character" w:styleId="Naglaeno">
    <w:name w:val="Strong"/>
    <w:qFormat/>
    <w:rsid w:val="00601F02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4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4C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EB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</vt:lpstr>
    </vt:vector>
  </TitlesOfParts>
  <Company>HOK</Company>
  <LinksUpToDate>false</LinksUpToDate>
  <CharactersWithSpaces>2060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mailto:hok@hok.hr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Ivica Stambuk</dc:creator>
  <cp:lastModifiedBy>Sanja Želinski-Matunec</cp:lastModifiedBy>
  <cp:revision>3</cp:revision>
  <cp:lastPrinted>2016-05-17T08:42:00Z</cp:lastPrinted>
  <dcterms:created xsi:type="dcterms:W3CDTF">2016-05-17T16:00:00Z</dcterms:created>
  <dcterms:modified xsi:type="dcterms:W3CDTF">2016-05-17T16:02:00Z</dcterms:modified>
</cp:coreProperties>
</file>